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F5681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5D367ADD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0E144EA0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3C18F78A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b/>
          <w:color w:val="1F4E79"/>
          <w:sz w:val="24"/>
          <w:szCs w:val="24"/>
        </w:rPr>
      </w:pPr>
    </w:p>
    <w:p w14:paraId="24DD3171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b/>
          <w:color w:val="1F4E79"/>
          <w:sz w:val="24"/>
          <w:szCs w:val="24"/>
        </w:rPr>
      </w:pPr>
    </w:p>
    <w:p w14:paraId="54BE7A64" w14:textId="77777777" w:rsidR="00D52CCA" w:rsidRPr="00F67FE4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40"/>
          <w:szCs w:val="40"/>
        </w:rPr>
      </w:pPr>
      <w:r w:rsidRPr="00F67FE4">
        <w:rPr>
          <w:rFonts w:ascii="Times New Roman" w:eastAsia="Aptos" w:hAnsi="Times New Roman" w:cs="Times New Roman"/>
          <w:b/>
          <w:color w:val="1F4E79"/>
          <w:sz w:val="40"/>
          <w:szCs w:val="40"/>
        </w:rPr>
        <w:t>HARCI KINCSESLÁDA ÓVODA ÉS MINI BÖLCSŐDE</w:t>
      </w:r>
    </w:p>
    <w:p w14:paraId="464BC304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3854EA3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0C26A96C" w14:textId="77777777" w:rsidR="00D52CCA" w:rsidRPr="00F67FE4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52"/>
          <w:szCs w:val="52"/>
        </w:rPr>
      </w:pPr>
      <w:r w:rsidRPr="00F67FE4">
        <w:rPr>
          <w:rFonts w:ascii="Times New Roman" w:eastAsia="Aptos" w:hAnsi="Times New Roman" w:cs="Times New Roman"/>
          <w:b/>
          <w:sz w:val="52"/>
          <w:szCs w:val="52"/>
        </w:rPr>
        <w:t>ÉVES MUNKATERV</w:t>
      </w:r>
    </w:p>
    <w:p w14:paraId="423E3E6B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2026/2027. nevelési év</w:t>
      </w:r>
    </w:p>
    <w:p w14:paraId="68ED72D3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785AEE54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5375F903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FDEC287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i/>
          <w:sz w:val="24"/>
          <w:szCs w:val="24"/>
        </w:rPr>
        <w:t>„A kéz az emberi értelem eszköze.”</w:t>
      </w:r>
      <w:r w:rsidRPr="00D52CCA">
        <w:rPr>
          <w:rFonts w:ascii="Times New Roman" w:eastAsia="Aptos" w:hAnsi="Times New Roman" w:cs="Times New Roman"/>
          <w:i/>
          <w:sz w:val="24"/>
          <w:szCs w:val="24"/>
        </w:rPr>
        <w:br/>
        <w:t>– Maria Montessori</w:t>
      </w:r>
    </w:p>
    <w:p w14:paraId="4FD99819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9ACD604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269B369D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2B8AF2BD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0C8EFE00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4B30876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Készítette: Horváth Andrea óvodaigazgató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Harc, 2026. szeptember 1.</w:t>
      </w:r>
    </w:p>
    <w:p w14:paraId="43587521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br w:type="page"/>
      </w:r>
    </w:p>
    <w:p w14:paraId="339239CC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lastRenderedPageBreak/>
        <w:t>Tartalom</w:t>
      </w:r>
    </w:p>
    <w:p w14:paraId="0BC0138A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2BA5319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1. Az intézmény működésének jogi és szakmai keretei</w:t>
      </w:r>
    </w:p>
    <w:p w14:paraId="2112C83E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2. Intézményi kiindulópontok és helyzetelemzés</w:t>
      </w:r>
    </w:p>
    <w:p w14:paraId="6898A40D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3. A 2026/2027. nevelési év stratégiai céljai és feladatai</w:t>
      </w:r>
    </w:p>
    <w:p w14:paraId="42DA6309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4. Partnerkapcsolatok és kommunikáció</w:t>
      </w:r>
    </w:p>
    <w:p w14:paraId="4F1621B7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5. A nevelési év rendje és szervezése</w:t>
      </w:r>
    </w:p>
    <w:p w14:paraId="1F185455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6. Értekezletek, továbbképzések és tájékoztatás</w:t>
      </w:r>
    </w:p>
    <w:p w14:paraId="0367F51C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7. Hagyományok, jeles napok és programterv</w:t>
      </w:r>
    </w:p>
    <w:p w14:paraId="4632D770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8. Belső ellenőrzés, önértékelés és teljesítményértékelés</w:t>
      </w:r>
    </w:p>
    <w:p w14:paraId="277FBA3B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9. Mellékletek és legitimáció</w:t>
      </w:r>
    </w:p>
    <w:p w14:paraId="6A183B67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br w:type="page"/>
      </w:r>
    </w:p>
    <w:p w14:paraId="3EABD3AE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lastRenderedPageBreak/>
        <w:t>1. Az intézmény működésének jogi és szakmai keretei</w:t>
      </w:r>
    </w:p>
    <w:p w14:paraId="60E49E50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1.1. Jogszabályi háttér</w:t>
      </w:r>
    </w:p>
    <w:p w14:paraId="3D9A56AD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2011. évi CXC. törvény a nemzeti köznevelésről.</w:t>
      </w:r>
    </w:p>
    <w:p w14:paraId="64FC0F1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20/2012. (VIII. 31.) EMMI rendelet a nevelési-oktatási intézmények működéséről.</w:t>
      </w:r>
    </w:p>
    <w:p w14:paraId="34DC33A2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363/2012. (XII. 17.) Korm. rendelet az Óvodai nevelés országos alapprogramjáról, valamint annak hatályos módosításai.</w:t>
      </w:r>
    </w:p>
    <w:p w14:paraId="7EB5A9DC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32/2012. (X. 8.) EMMI rendelet a sajátos nevelési igényű gyermekek óvodai nevelésének irányelvéről.</w:t>
      </w:r>
    </w:p>
    <w:p w14:paraId="1A425F3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1997. évi XXXI. törvény a gyermekek védelméről és a gyámügyi igazgatásról.</w:t>
      </w:r>
    </w:p>
    <w:p w14:paraId="7F4BE2BF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2023. évi LII. törvény a pedagógusok új életpályájáról.</w:t>
      </w:r>
    </w:p>
    <w:p w14:paraId="1D46BFCF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401/2023. (VIII. 30.) Korm. rendelet és 18/2024. (IV. 4.) BM rendelet a pedagógusok teljesítményértékeléséről.</w:t>
      </w:r>
    </w:p>
    <w:p w14:paraId="3E393CF2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1/2026. (VII. 31.) OGYM rendelet a 2026/2027. tanév rendjéről – az óvoda-iskola átmenet és az iskolai kapcsolódások tervezésénél figyelembe véve.</w:t>
      </w:r>
    </w:p>
    <w:p w14:paraId="34E3D41A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1.2. Belső szabályozók</w:t>
      </w:r>
    </w:p>
    <w:p w14:paraId="234CA82A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munkaterv az intézmény hatályos Pedagógiai Programjára, Bölcsődei Szakmai Programjára, Szervezeti és Működési Szabályzatára, Házirendjére, Továbbképzési Programjára, Gyermekvédelmi Szabályzatára és Helyi Teljesítményértékelési Szabályzatára épül. A dokumentumok felülvizsgálata a jogszabályi és intézményi változásokhoz igazodva történik.</w:t>
      </w:r>
    </w:p>
    <w:p w14:paraId="4EDC0802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2. Intézményi kiindulópontok és helyzetelemzés</w:t>
      </w:r>
    </w:p>
    <w:p w14:paraId="6A2C09C5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2.1. Alapadatok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3237"/>
        <w:gridCol w:w="5825"/>
      </w:tblGrid>
      <w:tr w:rsidR="00D52CCA" w:rsidRPr="00D52CCA" w14:paraId="4ED9BF74" w14:textId="77777777" w:rsidTr="00C57A22">
        <w:trPr>
          <w:jc w:val="center"/>
        </w:trPr>
        <w:tc>
          <w:tcPr>
            <w:tcW w:w="3237" w:type="dxa"/>
            <w:shd w:val="clear" w:color="auto" w:fill="1F4E79"/>
          </w:tcPr>
          <w:p w14:paraId="367FAAA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Megnevezés</w:t>
            </w:r>
          </w:p>
        </w:tc>
        <w:tc>
          <w:tcPr>
            <w:tcW w:w="5825" w:type="dxa"/>
            <w:shd w:val="clear" w:color="auto" w:fill="1F4E79"/>
          </w:tcPr>
          <w:p w14:paraId="5AC190B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Adat</w:t>
            </w:r>
          </w:p>
        </w:tc>
      </w:tr>
      <w:tr w:rsidR="00D52CCA" w:rsidRPr="00D52CCA" w14:paraId="2E1B3A86" w14:textId="77777777" w:rsidTr="00C57A22">
        <w:trPr>
          <w:jc w:val="center"/>
        </w:trPr>
        <w:tc>
          <w:tcPr>
            <w:tcW w:w="3237" w:type="dxa"/>
            <w:vAlign w:val="center"/>
          </w:tcPr>
          <w:p w14:paraId="1292B27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Intézmény</w:t>
            </w:r>
          </w:p>
        </w:tc>
        <w:tc>
          <w:tcPr>
            <w:tcW w:w="5825" w:type="dxa"/>
            <w:vAlign w:val="center"/>
          </w:tcPr>
          <w:p w14:paraId="20D5333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Harci Kincsesláda Óvoda és Mini Bölcsőde</w:t>
            </w:r>
          </w:p>
        </w:tc>
      </w:tr>
      <w:tr w:rsidR="00D52CCA" w:rsidRPr="00D52CCA" w14:paraId="0D4F6B0E" w14:textId="77777777" w:rsidTr="00C57A22">
        <w:trPr>
          <w:jc w:val="center"/>
        </w:trPr>
        <w:tc>
          <w:tcPr>
            <w:tcW w:w="3237" w:type="dxa"/>
            <w:vAlign w:val="center"/>
          </w:tcPr>
          <w:p w14:paraId="65A0E33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Cím</w:t>
            </w:r>
          </w:p>
        </w:tc>
        <w:tc>
          <w:tcPr>
            <w:tcW w:w="5825" w:type="dxa"/>
            <w:vAlign w:val="center"/>
          </w:tcPr>
          <w:p w14:paraId="6839D28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7172 Harc,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Kölesdi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u. 2.</w:t>
            </w:r>
          </w:p>
        </w:tc>
      </w:tr>
      <w:tr w:rsidR="00D52CCA" w:rsidRPr="00D52CCA" w14:paraId="3B00EBB7" w14:textId="77777777" w:rsidTr="00C57A22">
        <w:trPr>
          <w:jc w:val="center"/>
        </w:trPr>
        <w:tc>
          <w:tcPr>
            <w:tcW w:w="3237" w:type="dxa"/>
            <w:vAlign w:val="center"/>
          </w:tcPr>
          <w:p w14:paraId="3ACAA6E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OM azonosító</w:t>
            </w:r>
          </w:p>
        </w:tc>
        <w:tc>
          <w:tcPr>
            <w:tcW w:w="5825" w:type="dxa"/>
            <w:vAlign w:val="center"/>
          </w:tcPr>
          <w:p w14:paraId="0B724D0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203242</w:t>
            </w:r>
          </w:p>
        </w:tc>
      </w:tr>
      <w:tr w:rsidR="00D52CCA" w:rsidRPr="00D52CCA" w14:paraId="4416551E" w14:textId="77777777" w:rsidTr="00C57A22">
        <w:trPr>
          <w:jc w:val="center"/>
        </w:trPr>
        <w:tc>
          <w:tcPr>
            <w:tcW w:w="3237" w:type="dxa"/>
            <w:vAlign w:val="center"/>
          </w:tcPr>
          <w:p w14:paraId="2D5FA8D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Felvehető </w:t>
            </w:r>
            <w:r w:rsidRPr="00D52CCA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hu-HU"/>
              </w:rPr>
              <w:t>maximális létszám</w:t>
            </w:r>
          </w:p>
        </w:tc>
        <w:tc>
          <w:tcPr>
            <w:tcW w:w="5825" w:type="dxa"/>
            <w:vAlign w:val="center"/>
          </w:tcPr>
          <w:p w14:paraId="49DD266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48 fő óvodás és 7 fő bölcsődés</w:t>
            </w:r>
          </w:p>
        </w:tc>
      </w:tr>
      <w:tr w:rsidR="00D52CCA" w:rsidRPr="00D52CCA" w14:paraId="16D28286" w14:textId="77777777" w:rsidTr="00C57A22">
        <w:trPr>
          <w:jc w:val="center"/>
        </w:trPr>
        <w:tc>
          <w:tcPr>
            <w:tcW w:w="3237" w:type="dxa"/>
            <w:vAlign w:val="center"/>
          </w:tcPr>
          <w:p w14:paraId="27CC3FB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Nevelési év</w:t>
            </w:r>
          </w:p>
        </w:tc>
        <w:tc>
          <w:tcPr>
            <w:tcW w:w="5825" w:type="dxa"/>
            <w:vAlign w:val="center"/>
          </w:tcPr>
          <w:p w14:paraId="61B5CEF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szeptember 1. – 2027. augusztus 31.</w:t>
            </w:r>
          </w:p>
        </w:tc>
      </w:tr>
      <w:tr w:rsidR="00D52CCA" w:rsidRPr="00D52CCA" w14:paraId="0B3F1D7F" w14:textId="77777777" w:rsidTr="00C57A22">
        <w:trPr>
          <w:jc w:val="center"/>
        </w:trPr>
        <w:tc>
          <w:tcPr>
            <w:tcW w:w="3237" w:type="dxa"/>
            <w:vAlign w:val="center"/>
          </w:tcPr>
          <w:p w14:paraId="24E6148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Nyitva tartás</w:t>
            </w:r>
            <w:proofErr w:type="gramEnd"/>
          </w:p>
        </w:tc>
        <w:tc>
          <w:tcPr>
            <w:tcW w:w="5825" w:type="dxa"/>
            <w:vAlign w:val="center"/>
          </w:tcPr>
          <w:p w14:paraId="29ADCA8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Óvoda: 6:30–17:00; Mini Bölcsőde: 7:00–16:00</w:t>
            </w:r>
          </w:p>
        </w:tc>
      </w:tr>
    </w:tbl>
    <w:p w14:paraId="41A846C8" w14:textId="77777777" w:rsidR="00C57A22" w:rsidRDefault="00C57A22" w:rsidP="00C57A22">
      <w:pPr>
        <w:spacing w:after="100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8FD2A6B" w14:textId="77777777" w:rsidR="00C57A22" w:rsidRDefault="00C57A22" w:rsidP="00C57A22">
      <w:pPr>
        <w:spacing w:after="100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0773E1D9" w14:textId="6FB04969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Az intézmény </w:t>
      </w:r>
      <w:proofErr w:type="gramStart"/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>nyitva tartása</w:t>
      </w:r>
      <w:proofErr w:type="gramEnd"/>
    </w:p>
    <w:p w14:paraId="03ABE55A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 xml:space="preserve">A gyermekekkel az intézmény teljes </w:t>
      </w:r>
      <w:proofErr w:type="gramStart"/>
      <w:r w:rsidRPr="00C57A22">
        <w:rPr>
          <w:rFonts w:ascii="Times New Roman" w:eastAsia="Aptos" w:hAnsi="Times New Roman" w:cs="Times New Roman"/>
          <w:sz w:val="24"/>
          <w:szCs w:val="24"/>
        </w:rPr>
        <w:t>nyitva tartása</w:t>
      </w:r>
      <w:proofErr w:type="gramEnd"/>
      <w:r w:rsidRPr="00C57A22">
        <w:rPr>
          <w:rFonts w:ascii="Times New Roman" w:eastAsia="Aptos" w:hAnsi="Times New Roman" w:cs="Times New Roman"/>
          <w:sz w:val="24"/>
          <w:szCs w:val="24"/>
        </w:rPr>
        <w:t xml:space="preserve"> alatt </w:t>
      </w:r>
      <w:proofErr w:type="spellStart"/>
      <w:r w:rsidRPr="00C57A22">
        <w:rPr>
          <w:rFonts w:ascii="Times New Roman" w:eastAsia="Aptos" w:hAnsi="Times New Roman" w:cs="Times New Roman"/>
          <w:sz w:val="24"/>
          <w:szCs w:val="24"/>
        </w:rPr>
        <w:t>óvodapedagógus</w:t>
      </w:r>
      <w:proofErr w:type="spellEnd"/>
      <w:r w:rsidRPr="00C57A22">
        <w:rPr>
          <w:rFonts w:ascii="Times New Roman" w:eastAsia="Aptos" w:hAnsi="Times New Roman" w:cs="Times New Roman"/>
          <w:sz w:val="24"/>
          <w:szCs w:val="24"/>
        </w:rPr>
        <w:t xml:space="preserve"> foglalkozik.</w:t>
      </w:r>
    </w:p>
    <w:p w14:paraId="748A64EA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Nevelési év: 2025. szeptember 1. – 2026. augusztus 31.</w:t>
      </w:r>
    </w:p>
    <w:p w14:paraId="7C4E6030" w14:textId="77777777" w:rsidR="00C57A22" w:rsidRPr="00C57A22" w:rsidRDefault="00C57A22" w:rsidP="00C57A22">
      <w:pPr>
        <w:numPr>
          <w:ilvl w:val="1"/>
          <w:numId w:val="9"/>
        </w:num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Szorgalmi időszak: 2025. szeptember 1. – 2026. május 31.</w:t>
      </w:r>
    </w:p>
    <w:p w14:paraId="65CD02F4" w14:textId="77777777" w:rsidR="00C57A22" w:rsidRPr="00C57A22" w:rsidRDefault="00C57A22" w:rsidP="00C57A22">
      <w:pPr>
        <w:numPr>
          <w:ilvl w:val="1"/>
          <w:numId w:val="9"/>
        </w:num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Nyári időszak: 2024. június 1. – 2026. augusztus 31.</w:t>
      </w:r>
    </w:p>
    <w:p w14:paraId="04F72BAD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lastRenderedPageBreak/>
        <w:t>Az intézmény ötnapos munkarenddel dolgozik.</w:t>
      </w:r>
    </w:p>
    <w:p w14:paraId="195347F1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b/>
          <w:bCs/>
          <w:sz w:val="24"/>
          <w:szCs w:val="24"/>
        </w:rPr>
      </w:pPr>
      <w:proofErr w:type="gramStart"/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>Nyitva tartás</w:t>
      </w:r>
      <w:proofErr w:type="gramEnd"/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>: Óvoda: naponta 6</w:t>
      </w:r>
      <w:r w:rsidRPr="00C57A22">
        <w:rPr>
          <w:rFonts w:ascii="Times New Roman" w:eastAsia="Aptos" w:hAnsi="Times New Roman" w:cs="Times New Roman"/>
          <w:b/>
          <w:bCs/>
          <w:sz w:val="24"/>
          <w:szCs w:val="24"/>
          <w:vertAlign w:val="superscript"/>
        </w:rPr>
        <w:t>30</w:t>
      </w:r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órától 17 óráig</w:t>
      </w:r>
    </w:p>
    <w:p w14:paraId="2AFBB5F4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                   Bölcsőde: naponta 7</w:t>
      </w:r>
      <w:r w:rsidRPr="00C57A22">
        <w:rPr>
          <w:rFonts w:ascii="Times New Roman" w:eastAsia="Aptos" w:hAnsi="Times New Roman" w:cs="Times New Roman"/>
          <w:b/>
          <w:bCs/>
          <w:sz w:val="24"/>
          <w:szCs w:val="24"/>
          <w:vertAlign w:val="superscript"/>
        </w:rPr>
        <w:t>00</w:t>
      </w:r>
      <w:r w:rsidRPr="00C57A2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órától 16 óráig</w:t>
      </w:r>
      <w:r w:rsidRPr="00C57A22">
        <w:rPr>
          <w:rFonts w:ascii="Times New Roman" w:eastAsia="Aptos" w:hAnsi="Times New Roman" w:cs="Times New Roman"/>
          <w:sz w:val="24"/>
          <w:szCs w:val="24"/>
        </w:rPr>
        <w:t>.</w:t>
      </w:r>
    </w:p>
    <w:p w14:paraId="7008AC6A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Délután, a távozás idején összevontan működnek a csoportok.</w:t>
      </w:r>
    </w:p>
    <w:p w14:paraId="17CB5AD1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Az iskolai őszi, téli és tavaszi szünetek, illetve a nagyobb hiányzások esetén a nevelési év közben az óvodai élet zavartalan működését biztosítva, de az észszerűség és a takarékosság jegyében felmérjük a várható létszámot. Amennyiben a gyermekek létszáma csoportonként indokolja, élünk a csoportok összevonásának lehetőségével.</w:t>
      </w:r>
    </w:p>
    <w:p w14:paraId="6F67C496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 xml:space="preserve">Rendkívüli esetben – pl. </w:t>
      </w:r>
      <w:proofErr w:type="spellStart"/>
      <w:r w:rsidRPr="00C57A22">
        <w:rPr>
          <w:rFonts w:ascii="Times New Roman" w:eastAsia="Aptos" w:hAnsi="Times New Roman" w:cs="Times New Roman"/>
          <w:sz w:val="24"/>
          <w:szCs w:val="24"/>
        </w:rPr>
        <w:t>óvodapedagógus</w:t>
      </w:r>
      <w:proofErr w:type="spellEnd"/>
      <w:r w:rsidRPr="00C57A22">
        <w:rPr>
          <w:rFonts w:ascii="Times New Roman" w:eastAsia="Aptos" w:hAnsi="Times New Roman" w:cs="Times New Roman"/>
          <w:sz w:val="24"/>
          <w:szCs w:val="24"/>
        </w:rPr>
        <w:t xml:space="preserve"> hiányzása stb. – csoportösszevonást, a törvényes létszámkeretek betartásával, és a nevelőtestület véleményének a figyelembevételével az intézményvezető rendelheti el.</w:t>
      </w:r>
    </w:p>
    <w:p w14:paraId="7AEDA553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Rendkívüli szünet elrendelésére a fenntartó engedélyével egészségügyi okokból, természeti vagy más katasztrófa esetén kerülhet sor.</w:t>
      </w:r>
    </w:p>
    <w:p w14:paraId="09EC64A8" w14:textId="77777777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Következő nevelési évre beíratás: a fenntartó által meghatározott időben, április 20 és május 20 között.</w:t>
      </w:r>
    </w:p>
    <w:p w14:paraId="4CDE2C1D" w14:textId="6149FEB2" w:rsidR="00C57A22" w:rsidRPr="00C57A22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Új gyermekek fogadása: 202</w:t>
      </w:r>
      <w:r>
        <w:rPr>
          <w:rFonts w:ascii="Times New Roman" w:eastAsia="Aptos" w:hAnsi="Times New Roman" w:cs="Times New Roman"/>
          <w:sz w:val="24"/>
          <w:szCs w:val="24"/>
        </w:rPr>
        <w:t>6</w:t>
      </w:r>
      <w:r w:rsidRPr="00C57A22">
        <w:rPr>
          <w:rFonts w:ascii="Times New Roman" w:eastAsia="Aptos" w:hAnsi="Times New Roman" w:cs="Times New Roman"/>
          <w:sz w:val="24"/>
          <w:szCs w:val="24"/>
        </w:rPr>
        <w:t>. szeptember 1-től folyamatosan.</w:t>
      </w:r>
    </w:p>
    <w:p w14:paraId="0F5B4810" w14:textId="4E7C59D2" w:rsidR="00D52CCA" w:rsidRDefault="00C57A22" w:rsidP="00C57A22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C57A22">
        <w:rPr>
          <w:rFonts w:ascii="Times New Roman" w:eastAsia="Aptos" w:hAnsi="Times New Roman" w:cs="Times New Roman"/>
          <w:sz w:val="24"/>
          <w:szCs w:val="24"/>
        </w:rPr>
        <w:t>Nyári zárva tartás: Ekkor történik az éves felújítás, karbantartás, nagytakarítás. Ennek időpontjáról a szülőket legkésőbb 202</w:t>
      </w:r>
      <w:r>
        <w:rPr>
          <w:rFonts w:ascii="Times New Roman" w:eastAsia="Aptos" w:hAnsi="Times New Roman" w:cs="Times New Roman"/>
          <w:sz w:val="24"/>
          <w:szCs w:val="24"/>
        </w:rPr>
        <w:t>7</w:t>
      </w:r>
      <w:r w:rsidRPr="00C57A22">
        <w:rPr>
          <w:rFonts w:ascii="Times New Roman" w:eastAsia="Aptos" w:hAnsi="Times New Roman" w:cs="Times New Roman"/>
          <w:sz w:val="24"/>
          <w:szCs w:val="24"/>
        </w:rPr>
        <w:t>. február 15-ig, hirdetmény formájában tájékoztatjuk</w:t>
      </w:r>
    </w:p>
    <w:p w14:paraId="709B8967" w14:textId="77777777" w:rsidR="00C57A22" w:rsidRPr="00D52CCA" w:rsidRDefault="00C57A22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3BE846C2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2.2. Személyi feltételek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6808"/>
      </w:tblGrid>
      <w:tr w:rsidR="00D52CCA" w:rsidRPr="00D52CCA" w14:paraId="2D7930D9" w14:textId="77777777" w:rsidTr="00284AB7">
        <w:trPr>
          <w:jc w:val="center"/>
        </w:trPr>
        <w:tc>
          <w:tcPr>
            <w:tcW w:w="2268" w:type="dxa"/>
            <w:shd w:val="clear" w:color="auto" w:fill="1F4E79"/>
          </w:tcPr>
          <w:p w14:paraId="58EF5C1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Terület</w:t>
            </w:r>
          </w:p>
        </w:tc>
        <w:tc>
          <w:tcPr>
            <w:tcW w:w="7370" w:type="dxa"/>
            <w:shd w:val="clear" w:color="auto" w:fill="1F4E79"/>
          </w:tcPr>
          <w:p w14:paraId="71ADA3F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2026/2027. nevelési évben tervezett feladat</w:t>
            </w:r>
          </w:p>
        </w:tc>
      </w:tr>
      <w:tr w:rsidR="00D52CCA" w:rsidRPr="00D52CCA" w14:paraId="2530BDA4" w14:textId="77777777" w:rsidTr="00284AB7">
        <w:trPr>
          <w:jc w:val="center"/>
        </w:trPr>
        <w:tc>
          <w:tcPr>
            <w:tcW w:w="2268" w:type="dxa"/>
            <w:vAlign w:val="center"/>
          </w:tcPr>
          <w:p w14:paraId="1D53CC2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Óvodapedagógusok</w:t>
            </w:r>
          </w:p>
        </w:tc>
        <w:tc>
          <w:tcPr>
            <w:tcW w:w="7370" w:type="dxa"/>
            <w:vAlign w:val="center"/>
          </w:tcPr>
          <w:p w14:paraId="32CAB28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gyermekekkel való közvetlen foglalkozás, tervezés, dokumentáció és partneri kapcsolattartás.</w:t>
            </w:r>
          </w:p>
        </w:tc>
      </w:tr>
      <w:tr w:rsidR="00D52CCA" w:rsidRPr="00D52CCA" w14:paraId="170BB76C" w14:textId="77777777" w:rsidTr="00284AB7">
        <w:trPr>
          <w:jc w:val="center"/>
        </w:trPr>
        <w:tc>
          <w:tcPr>
            <w:tcW w:w="2268" w:type="dxa"/>
            <w:vAlign w:val="center"/>
          </w:tcPr>
          <w:p w14:paraId="59E7FE1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Kisgyermeknevelő</w:t>
            </w:r>
          </w:p>
        </w:tc>
        <w:tc>
          <w:tcPr>
            <w:tcW w:w="7370" w:type="dxa"/>
            <w:vAlign w:val="center"/>
          </w:tcPr>
          <w:p w14:paraId="340AA29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mini bölcsődei gondozás-nevelés szakmai megvalósítása és dokumentálása.</w:t>
            </w:r>
          </w:p>
        </w:tc>
      </w:tr>
      <w:tr w:rsidR="00D52CCA" w:rsidRPr="00D52CCA" w14:paraId="07965979" w14:textId="77777777" w:rsidTr="00284AB7">
        <w:trPr>
          <w:jc w:val="center"/>
        </w:trPr>
        <w:tc>
          <w:tcPr>
            <w:tcW w:w="2268" w:type="dxa"/>
            <w:vAlign w:val="center"/>
          </w:tcPr>
          <w:p w14:paraId="378871C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Pedagógiai asszisztens</w:t>
            </w:r>
          </w:p>
        </w:tc>
        <w:tc>
          <w:tcPr>
            <w:tcW w:w="7370" w:type="dxa"/>
            <w:vAlign w:val="center"/>
          </w:tcPr>
          <w:p w14:paraId="08823E2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differenciált nevelési helyzetek és az inkluzív ellátás támogatása.</w:t>
            </w:r>
          </w:p>
        </w:tc>
      </w:tr>
      <w:tr w:rsidR="00D52CCA" w:rsidRPr="00D52CCA" w14:paraId="1E2E696D" w14:textId="77777777" w:rsidTr="00284AB7">
        <w:trPr>
          <w:jc w:val="center"/>
        </w:trPr>
        <w:tc>
          <w:tcPr>
            <w:tcW w:w="2268" w:type="dxa"/>
            <w:vAlign w:val="center"/>
          </w:tcPr>
          <w:p w14:paraId="2DF3367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Dajkák</w:t>
            </w:r>
          </w:p>
        </w:tc>
        <w:tc>
          <w:tcPr>
            <w:tcW w:w="7370" w:type="dxa"/>
            <w:vAlign w:val="center"/>
          </w:tcPr>
          <w:p w14:paraId="667E812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gondozási feladatok, higiénés feltételek, környezeti kultúra és a nevelőmunka támogatása.</w:t>
            </w:r>
          </w:p>
        </w:tc>
      </w:tr>
      <w:tr w:rsidR="00D52CCA" w:rsidRPr="00D52CCA" w14:paraId="0965D5B5" w14:textId="77777777" w:rsidTr="00284AB7">
        <w:trPr>
          <w:jc w:val="center"/>
        </w:trPr>
        <w:tc>
          <w:tcPr>
            <w:tcW w:w="2268" w:type="dxa"/>
            <w:vAlign w:val="center"/>
          </w:tcPr>
          <w:p w14:paraId="758F386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Vezetés</w:t>
            </w:r>
          </w:p>
        </w:tc>
        <w:tc>
          <w:tcPr>
            <w:tcW w:w="7370" w:type="dxa"/>
            <w:vAlign w:val="center"/>
          </w:tcPr>
          <w:p w14:paraId="12740EB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Törvényes, biztonságos működés; szakmai irányítás; ellenőrzés, értékelés és fejlesztés.</w:t>
            </w:r>
          </w:p>
        </w:tc>
      </w:tr>
    </w:tbl>
    <w:p w14:paraId="5C56AA21" w14:textId="379DD3D2" w:rsid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9A63472" w14:textId="77777777" w:rsidR="00C57A22" w:rsidRDefault="00C57A22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DC46E1A" w14:textId="77777777" w:rsidR="00C57A22" w:rsidRDefault="00C57A22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230E8229" w14:textId="77777777" w:rsidR="00C57A22" w:rsidRDefault="00C57A22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Vilgosrcs6jellszn"/>
        <w:tblW w:w="0" w:type="auto"/>
        <w:tblLook w:val="04A0" w:firstRow="1" w:lastRow="0" w:firstColumn="1" w:lastColumn="0" w:noHBand="0" w:noVBand="1"/>
      </w:tblPr>
      <w:tblGrid>
        <w:gridCol w:w="1654"/>
        <w:gridCol w:w="1529"/>
        <w:gridCol w:w="1154"/>
        <w:gridCol w:w="2580"/>
        <w:gridCol w:w="2135"/>
      </w:tblGrid>
      <w:tr w:rsidR="00C57A22" w:rsidRPr="00A94D85" w14:paraId="6578016A" w14:textId="77777777" w:rsidTr="00C57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</w:tcPr>
          <w:p w14:paraId="08BFE193" w14:textId="77777777" w:rsidR="00C57A22" w:rsidRPr="00A94D85" w:rsidRDefault="00C57A22" w:rsidP="00284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Intézmény</w:t>
            </w:r>
          </w:p>
        </w:tc>
        <w:tc>
          <w:tcPr>
            <w:tcW w:w="1529" w:type="dxa"/>
          </w:tcPr>
          <w:p w14:paraId="443D746E" w14:textId="77777777" w:rsidR="00C57A22" w:rsidRPr="00A94D85" w:rsidRDefault="00C57A22" w:rsidP="00284A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Csoportok</w:t>
            </w:r>
          </w:p>
        </w:tc>
        <w:tc>
          <w:tcPr>
            <w:tcW w:w="1154" w:type="dxa"/>
          </w:tcPr>
          <w:p w14:paraId="04A88A5D" w14:textId="77777777" w:rsidR="00C57A22" w:rsidRPr="00A94D85" w:rsidRDefault="00C57A22" w:rsidP="00284A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Beírt létszám</w:t>
            </w:r>
          </w:p>
        </w:tc>
        <w:tc>
          <w:tcPr>
            <w:tcW w:w="2580" w:type="dxa"/>
          </w:tcPr>
          <w:p w14:paraId="50D0C290" w14:textId="77777777" w:rsidR="00C57A22" w:rsidRPr="00A94D85" w:rsidRDefault="00C57A22" w:rsidP="00284A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Pedagógusok</w:t>
            </w:r>
          </w:p>
        </w:tc>
        <w:tc>
          <w:tcPr>
            <w:tcW w:w="2135" w:type="dxa"/>
          </w:tcPr>
          <w:p w14:paraId="73C4F1AA" w14:textId="77777777" w:rsidR="00C57A22" w:rsidRPr="00A94D85" w:rsidRDefault="00C57A22" w:rsidP="00284AB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Dajkák</w:t>
            </w:r>
          </w:p>
        </w:tc>
      </w:tr>
      <w:tr w:rsidR="00C57A22" w:rsidRPr="00A94D85" w14:paraId="607B6D6E" w14:textId="77777777" w:rsidTr="00C57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  <w:vMerge w:val="restart"/>
          </w:tcPr>
          <w:p w14:paraId="47DB26AF" w14:textId="77777777" w:rsidR="00C57A22" w:rsidRPr="00A94D85" w:rsidRDefault="00C57A22" w:rsidP="00284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Harci Kincsesláda Óvoda és Mini Bölcsőde</w:t>
            </w:r>
          </w:p>
        </w:tc>
        <w:tc>
          <w:tcPr>
            <w:tcW w:w="1529" w:type="dxa"/>
          </w:tcPr>
          <w:p w14:paraId="3D67E5FC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Süni csoport</w:t>
            </w:r>
          </w:p>
        </w:tc>
        <w:tc>
          <w:tcPr>
            <w:tcW w:w="1154" w:type="dxa"/>
          </w:tcPr>
          <w:p w14:paraId="55EEC94A" w14:textId="3C25841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fő</w:t>
            </w:r>
          </w:p>
        </w:tc>
        <w:tc>
          <w:tcPr>
            <w:tcW w:w="2580" w:type="dxa"/>
          </w:tcPr>
          <w:p w14:paraId="44AD066E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Horváth Andrea </w:t>
            </w:r>
          </w:p>
          <w:p w14:paraId="3CDC8F0A" w14:textId="6A02D270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Koppány Teréz</w:t>
            </w:r>
          </w:p>
        </w:tc>
        <w:tc>
          <w:tcPr>
            <w:tcW w:w="2135" w:type="dxa"/>
          </w:tcPr>
          <w:p w14:paraId="74684DBE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Müller Ferencné</w:t>
            </w:r>
          </w:p>
        </w:tc>
      </w:tr>
      <w:tr w:rsidR="00C57A22" w:rsidRPr="00A94D85" w14:paraId="07BBA5FB" w14:textId="77777777" w:rsidTr="00C57A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  <w:vMerge/>
          </w:tcPr>
          <w:p w14:paraId="7A21F517" w14:textId="77777777" w:rsidR="00C57A22" w:rsidRPr="00A94D85" w:rsidRDefault="00C57A22" w:rsidP="00284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3C47549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Cica csoport</w:t>
            </w:r>
          </w:p>
        </w:tc>
        <w:tc>
          <w:tcPr>
            <w:tcW w:w="1154" w:type="dxa"/>
          </w:tcPr>
          <w:p w14:paraId="22D423CC" w14:textId="1F777D8E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fő</w:t>
            </w:r>
          </w:p>
        </w:tc>
        <w:tc>
          <w:tcPr>
            <w:tcW w:w="2580" w:type="dxa"/>
          </w:tcPr>
          <w:p w14:paraId="3F6E1E61" w14:textId="5CE0054D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03DD6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Kapéter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Jordána</w:t>
            </w:r>
            <w:proofErr w:type="spellEnd"/>
          </w:p>
        </w:tc>
        <w:tc>
          <w:tcPr>
            <w:tcW w:w="2135" w:type="dxa"/>
          </w:tcPr>
          <w:p w14:paraId="7EA12955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Czövekné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Kocsándi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Diána Krisztina</w:t>
            </w:r>
          </w:p>
        </w:tc>
      </w:tr>
      <w:tr w:rsidR="00C57A22" w:rsidRPr="00A94D85" w14:paraId="1A5D373D" w14:textId="77777777" w:rsidTr="00C57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</w:tcPr>
          <w:p w14:paraId="44DB4AA7" w14:textId="77777777" w:rsidR="00C57A22" w:rsidRPr="00A94D85" w:rsidRDefault="00C57A22" w:rsidP="00284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2BCBB28C" w14:textId="5ED7D32C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Maci csoport</w:t>
            </w:r>
          </w:p>
        </w:tc>
        <w:tc>
          <w:tcPr>
            <w:tcW w:w="1154" w:type="dxa"/>
          </w:tcPr>
          <w:p w14:paraId="408D8272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7 fő</w:t>
            </w:r>
          </w:p>
        </w:tc>
        <w:tc>
          <w:tcPr>
            <w:tcW w:w="2580" w:type="dxa"/>
          </w:tcPr>
          <w:p w14:paraId="0FD2243C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Andrási</w:t>
            </w:r>
            <w:proofErr w:type="spellEnd"/>
            <w:r w:rsidRPr="00A94D85">
              <w:rPr>
                <w:rFonts w:ascii="Times New Roman" w:hAnsi="Times New Roman" w:cs="Times New Roman"/>
                <w:sz w:val="24"/>
                <w:szCs w:val="24"/>
              </w:rPr>
              <w:t xml:space="preserve"> Csilla</w:t>
            </w:r>
          </w:p>
        </w:tc>
        <w:tc>
          <w:tcPr>
            <w:tcW w:w="2135" w:type="dxa"/>
          </w:tcPr>
          <w:p w14:paraId="0BC4DCF4" w14:textId="77777777" w:rsidR="00C57A22" w:rsidRPr="00A94D85" w:rsidRDefault="00C57A22" w:rsidP="00284AB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Wilhelm Erika</w:t>
            </w: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Erika</w:t>
            </w:r>
            <w:proofErr w:type="spellEnd"/>
          </w:p>
        </w:tc>
      </w:tr>
      <w:tr w:rsidR="00C57A22" w:rsidRPr="00A94D85" w14:paraId="1719836F" w14:textId="77777777" w:rsidTr="00C57A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</w:tcPr>
          <w:p w14:paraId="051CD44A" w14:textId="77777777" w:rsidR="00C57A22" w:rsidRPr="00A94D85" w:rsidRDefault="00C57A22" w:rsidP="00284A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összesen</w:t>
            </w:r>
          </w:p>
        </w:tc>
        <w:tc>
          <w:tcPr>
            <w:tcW w:w="1529" w:type="dxa"/>
          </w:tcPr>
          <w:p w14:paraId="3E08C60B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3 csoport</w:t>
            </w:r>
          </w:p>
        </w:tc>
        <w:tc>
          <w:tcPr>
            <w:tcW w:w="1154" w:type="dxa"/>
          </w:tcPr>
          <w:p w14:paraId="71A25F72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7D34953E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óvodapedagógus</w:t>
            </w:r>
            <w:proofErr w:type="spellEnd"/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: 3 fő</w:t>
            </w:r>
          </w:p>
          <w:p w14:paraId="654E5D0A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kisgyermeknevelő: 1 fő</w:t>
            </w:r>
          </w:p>
          <w:p w14:paraId="0A5429AB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pedagógiai asszisztens: 1 fő</w:t>
            </w:r>
          </w:p>
          <w:p w14:paraId="59CF4136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14:paraId="7F05A861" w14:textId="77777777" w:rsidR="00C57A22" w:rsidRPr="00A94D85" w:rsidRDefault="00C57A22" w:rsidP="00284AB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D85">
              <w:rPr>
                <w:rFonts w:ascii="Times New Roman" w:hAnsi="Times New Roman" w:cs="Times New Roman"/>
                <w:sz w:val="24"/>
                <w:szCs w:val="24"/>
              </w:rPr>
              <w:t>dajka: 3 fő</w:t>
            </w:r>
          </w:p>
        </w:tc>
      </w:tr>
    </w:tbl>
    <w:p w14:paraId="3C82A833" w14:textId="77777777" w:rsidR="00C57A22" w:rsidRPr="00D52CCA" w:rsidRDefault="00C57A22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3C9A1B0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2.3. Fejlesztési szükséglet</w:t>
      </w:r>
    </w:p>
    <w:p w14:paraId="694C8D6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gyermekek egyéni fejlődésének rendszeres nyomon követése és a megfigyelési eredmények tudatosabb beépítése a tervezésbe.</w:t>
      </w:r>
    </w:p>
    <w:p w14:paraId="38DA095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Az anyanyelvi, szociális és mozgásos kompetenciák komplex, játékba ágyazott fejlesztése.</w:t>
      </w:r>
    </w:p>
    <w:p w14:paraId="1FA5A67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fenntarthatóságra nevelés, a természetközeli tapasztalatszerzés és az egészségtudatos szokásrendszer továbbfejlesztése.</w:t>
      </w:r>
    </w:p>
    <w:p w14:paraId="30F05590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szülőkkel folytatott párbeszéd erősítése; a digitális és személyes tájékoztatás egyensúlyának fenntartása.</w:t>
      </w:r>
    </w:p>
    <w:p w14:paraId="0F0F347B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 xml:space="preserve">Az </w:t>
      </w:r>
      <w:proofErr w:type="spellStart"/>
      <w:r w:rsidRPr="00D52CCA">
        <w:rPr>
          <w:rFonts w:ascii="Times New Roman" w:eastAsia="Aptos" w:hAnsi="Times New Roman" w:cs="Times New Roman"/>
          <w:sz w:val="24"/>
          <w:szCs w:val="24"/>
        </w:rPr>
        <w:t>OviKRÉTA</w:t>
      </w:r>
      <w:proofErr w:type="spellEnd"/>
      <w:r w:rsidRPr="00D52CCA">
        <w:rPr>
          <w:rFonts w:ascii="Times New Roman" w:eastAsia="Aptos" w:hAnsi="Times New Roman" w:cs="Times New Roman"/>
          <w:sz w:val="24"/>
          <w:szCs w:val="24"/>
        </w:rPr>
        <w:t>-ban vezetett dokumentáció naprakészségének, szakmai tartalmának és adatvédelmi megfelelésének biztosítása.</w:t>
      </w:r>
    </w:p>
    <w:p w14:paraId="555D0AE1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3. A 2026/2027. nevelési év stratégiai céljai és feladatai</w:t>
      </w:r>
    </w:p>
    <w:p w14:paraId="6D773C6B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3.1. Átfogó cél</w:t>
      </w:r>
    </w:p>
    <w:p w14:paraId="1255B72E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Az intézmény feladata olyan érzelmileg biztonságos, gyermekközpontú, befogadó és tevékenységközpontú nevelési környezet működtetése, amely a gyermekek életkori és egyéni sajátosságaira építve támogatja harmonikus fejlődésüket, közösségi beilleszkedésüket és az iskolakezdéshez szükséges kompetenciáik megalapozását.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1909"/>
        <w:gridCol w:w="2805"/>
        <w:gridCol w:w="2399"/>
      </w:tblGrid>
      <w:tr w:rsidR="00D52CCA" w:rsidRPr="00D52CCA" w14:paraId="0A60B7B6" w14:textId="77777777" w:rsidTr="00284AB7">
        <w:trPr>
          <w:jc w:val="center"/>
        </w:trPr>
        <w:tc>
          <w:tcPr>
            <w:tcW w:w="1701" w:type="dxa"/>
            <w:shd w:val="clear" w:color="auto" w:fill="1F4E79"/>
          </w:tcPr>
          <w:p w14:paraId="7D611F2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Kiemelt terület</w:t>
            </w:r>
          </w:p>
        </w:tc>
        <w:tc>
          <w:tcPr>
            <w:tcW w:w="1814" w:type="dxa"/>
            <w:shd w:val="clear" w:color="auto" w:fill="1F4E79"/>
          </w:tcPr>
          <w:p w14:paraId="11F5D56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Cél</w:t>
            </w:r>
          </w:p>
        </w:tc>
        <w:tc>
          <w:tcPr>
            <w:tcW w:w="3402" w:type="dxa"/>
            <w:shd w:val="clear" w:color="auto" w:fill="1F4E79"/>
          </w:tcPr>
          <w:p w14:paraId="1F093C3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Fő tevékenységek</w:t>
            </w:r>
          </w:p>
        </w:tc>
        <w:tc>
          <w:tcPr>
            <w:tcW w:w="2721" w:type="dxa"/>
            <w:shd w:val="clear" w:color="auto" w:fill="1F4E79"/>
          </w:tcPr>
          <w:p w14:paraId="4057FBB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Eredményességi jel</w:t>
            </w:r>
          </w:p>
        </w:tc>
      </w:tr>
      <w:tr w:rsidR="00D52CCA" w:rsidRPr="00D52CCA" w14:paraId="3088F9E3" w14:textId="77777777" w:rsidTr="00284AB7">
        <w:trPr>
          <w:jc w:val="center"/>
        </w:trPr>
        <w:tc>
          <w:tcPr>
            <w:tcW w:w="1701" w:type="dxa"/>
            <w:vAlign w:val="center"/>
          </w:tcPr>
          <w:p w14:paraId="3B7469E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Gyermeki fejlődés támogatása</w:t>
            </w:r>
          </w:p>
        </w:tc>
        <w:tc>
          <w:tcPr>
            <w:tcW w:w="1814" w:type="dxa"/>
            <w:vAlign w:val="center"/>
          </w:tcPr>
          <w:p w14:paraId="7C0EAF6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  <w:r w:rsidRPr="00D52CCA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hu-HU"/>
              </w:rPr>
              <w:t xml:space="preserve">megismerés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Az egyéni szükségletekhez igazodó fejlesztés erősítése. </w:t>
            </w:r>
          </w:p>
        </w:tc>
        <w:tc>
          <w:tcPr>
            <w:tcW w:w="3402" w:type="dxa"/>
            <w:vAlign w:val="center"/>
          </w:tcPr>
          <w:p w14:paraId="5A6B29D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hu-HU"/>
              </w:rPr>
              <w:t>Támogatás</w:t>
            </w:r>
          </w:p>
          <w:p w14:paraId="5C3175B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Megfigyelés, differenciálás, fejlesztési területek meghatározása, szakemberrel való konzultáció.</w:t>
            </w:r>
          </w:p>
        </w:tc>
        <w:tc>
          <w:tcPr>
            <w:tcW w:w="2721" w:type="dxa"/>
            <w:vAlign w:val="center"/>
          </w:tcPr>
          <w:p w14:paraId="707E18C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fejlődési dokumentáció és az egyéni támogatás összhangja.</w:t>
            </w:r>
          </w:p>
        </w:tc>
      </w:tr>
      <w:tr w:rsidR="00D52CCA" w:rsidRPr="00D52CCA" w14:paraId="6367BE63" w14:textId="77777777" w:rsidTr="00284AB7">
        <w:trPr>
          <w:jc w:val="center"/>
        </w:trPr>
        <w:tc>
          <w:tcPr>
            <w:tcW w:w="1701" w:type="dxa"/>
            <w:vAlign w:val="center"/>
          </w:tcPr>
          <w:p w14:paraId="11E7357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Élménypedagógia</w:t>
            </w:r>
          </w:p>
        </w:tc>
        <w:tc>
          <w:tcPr>
            <w:tcW w:w="1814" w:type="dxa"/>
            <w:vAlign w:val="center"/>
          </w:tcPr>
          <w:p w14:paraId="6DFB9C7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Cselekvő, tapasztalati tanulási helyzetek bővítése.</w:t>
            </w:r>
          </w:p>
        </w:tc>
        <w:tc>
          <w:tcPr>
            <w:tcW w:w="3402" w:type="dxa"/>
            <w:vAlign w:val="center"/>
          </w:tcPr>
          <w:p w14:paraId="68AEEAA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 Téma hetek, </w:t>
            </w: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Projektek ,</w:t>
            </w:r>
            <w:proofErr w:type="gram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séták, kirándulások, hagyományőrző tevékenységek.</w:t>
            </w:r>
          </w:p>
        </w:tc>
        <w:tc>
          <w:tcPr>
            <w:tcW w:w="2721" w:type="dxa"/>
            <w:vAlign w:val="center"/>
          </w:tcPr>
          <w:p w14:paraId="196C1B8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gyermekek aktív részvétele, pozitív visszajelzései.</w:t>
            </w:r>
          </w:p>
        </w:tc>
      </w:tr>
      <w:tr w:rsidR="00D52CCA" w:rsidRPr="00D52CCA" w14:paraId="6DC20C92" w14:textId="77777777" w:rsidTr="00284AB7">
        <w:trPr>
          <w:jc w:val="center"/>
        </w:trPr>
        <w:tc>
          <w:tcPr>
            <w:tcW w:w="1701" w:type="dxa"/>
            <w:vAlign w:val="center"/>
          </w:tcPr>
          <w:p w14:paraId="1DFFC15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Zöld szemlélet</w:t>
            </w:r>
          </w:p>
        </w:tc>
        <w:tc>
          <w:tcPr>
            <w:tcW w:w="1814" w:type="dxa"/>
            <w:vAlign w:val="center"/>
          </w:tcPr>
          <w:p w14:paraId="77A91D9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Környezettudatos szokások alakítása.</w:t>
            </w:r>
          </w:p>
        </w:tc>
        <w:tc>
          <w:tcPr>
            <w:tcW w:w="3402" w:type="dxa"/>
            <w:vAlign w:val="center"/>
          </w:tcPr>
          <w:p w14:paraId="2DE114C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Szelektív gyűjtés, kertgondozás, jeles napok, családi programok.</w:t>
            </w:r>
          </w:p>
        </w:tc>
        <w:tc>
          <w:tcPr>
            <w:tcW w:w="2721" w:type="dxa"/>
            <w:vAlign w:val="center"/>
          </w:tcPr>
          <w:p w14:paraId="2EE6F7E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szokások megjelenése a mindennapi tevékenységekben.</w:t>
            </w:r>
          </w:p>
        </w:tc>
      </w:tr>
      <w:tr w:rsidR="00D52CCA" w:rsidRPr="00D52CCA" w14:paraId="40E07BD5" w14:textId="77777777" w:rsidTr="00284AB7">
        <w:trPr>
          <w:jc w:val="center"/>
        </w:trPr>
        <w:tc>
          <w:tcPr>
            <w:tcW w:w="1701" w:type="dxa"/>
            <w:vAlign w:val="center"/>
          </w:tcPr>
          <w:p w14:paraId="4869363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Kapcsolati kultúra</w:t>
            </w:r>
          </w:p>
        </w:tc>
        <w:tc>
          <w:tcPr>
            <w:tcW w:w="1814" w:type="dxa"/>
            <w:vAlign w:val="center"/>
          </w:tcPr>
          <w:p w14:paraId="0751116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Elfogadó, asszertív kommunikáció és partneri együttműködés.</w:t>
            </w:r>
          </w:p>
        </w:tc>
        <w:tc>
          <w:tcPr>
            <w:tcW w:w="3402" w:type="dxa"/>
            <w:vAlign w:val="center"/>
          </w:tcPr>
          <w:p w14:paraId="4C1666B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Esetmegbeszélések, fogadóórák, közös programok.</w:t>
            </w:r>
          </w:p>
        </w:tc>
        <w:tc>
          <w:tcPr>
            <w:tcW w:w="2721" w:type="dxa"/>
            <w:vAlign w:val="center"/>
          </w:tcPr>
          <w:p w14:paraId="126ED4A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Rendszeres, dokumentált és megoldásorientált kapcsolattartás.</w:t>
            </w:r>
          </w:p>
        </w:tc>
      </w:tr>
      <w:tr w:rsidR="00D52CCA" w:rsidRPr="00D52CCA" w14:paraId="51AFDD0F" w14:textId="77777777" w:rsidTr="00284AB7">
        <w:trPr>
          <w:jc w:val="center"/>
        </w:trPr>
        <w:tc>
          <w:tcPr>
            <w:tcW w:w="1701" w:type="dxa"/>
            <w:vAlign w:val="center"/>
          </w:tcPr>
          <w:p w14:paraId="7EFB759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Szervezeti tanulás</w:t>
            </w:r>
          </w:p>
        </w:tc>
        <w:tc>
          <w:tcPr>
            <w:tcW w:w="1814" w:type="dxa"/>
            <w:vAlign w:val="center"/>
          </w:tcPr>
          <w:p w14:paraId="0FDA17B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szakmai együttműködés és önreflexió fejlesztése.</w:t>
            </w:r>
          </w:p>
        </w:tc>
        <w:tc>
          <w:tcPr>
            <w:tcW w:w="3402" w:type="dxa"/>
            <w:vAlign w:val="center"/>
          </w:tcPr>
          <w:p w14:paraId="3CCB96E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Hospitálás, belső tudásmegosztás, önértékelés, továbbképzés.</w:t>
            </w:r>
          </w:p>
        </w:tc>
        <w:tc>
          <w:tcPr>
            <w:tcW w:w="2721" w:type="dxa"/>
            <w:vAlign w:val="center"/>
          </w:tcPr>
          <w:p w14:paraId="6967E45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jó gyakorlatok megosztása és beépülése.</w:t>
            </w:r>
          </w:p>
        </w:tc>
      </w:tr>
    </w:tbl>
    <w:p w14:paraId="62C0612A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095C6480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3.2. Kiemelt pedagógiai feladatok</w:t>
      </w:r>
    </w:p>
    <w:p w14:paraId="3888269E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játék elsődlegességének érvényesítése; a szabad játék feltételeinek és idejének védelme.</w:t>
      </w:r>
    </w:p>
    <w:p w14:paraId="5A3E4401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befogadás és beszoktatás egyéni ütemhez igazodó, családdal együttműködő megszervezése.</w:t>
      </w:r>
    </w:p>
    <w:p w14:paraId="21C3B494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Az egészséges életmód, a higiénés és önkiszolgálási szokások, a mindennapos mozgás tudatos támogatása.</w:t>
      </w:r>
    </w:p>
    <w:p w14:paraId="6BF35FEA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kiemelt figyelmet igénylő gyermekek korai felismerése, szükség szerinti szakemberhez irányítása és fejlesztésük koordinálása.</w:t>
      </w:r>
    </w:p>
    <w:p w14:paraId="72B37F27" w14:textId="77777777" w:rsidR="00D52CCA" w:rsidRP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tehetségígéretek azonosítása, érdeklődésükre épülő gazdagító tevékenységek szervezése.</w:t>
      </w:r>
    </w:p>
    <w:p w14:paraId="6B21F1C7" w14:textId="77777777" w:rsidR="00D52CCA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gyermekvédelmi jelzőrendszerrel való felelős együttműködés, az esélyteremtést szolgáló intézkedések érvényesítése.</w:t>
      </w:r>
    </w:p>
    <w:p w14:paraId="1ABA7A32" w14:textId="77777777" w:rsidR="00C57A22" w:rsidRDefault="00C57A22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20764E28" w14:textId="77777777" w:rsidR="00C57A22" w:rsidRDefault="00C57A22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3F5AF3C7" w14:textId="77777777" w:rsidR="00C57A22" w:rsidRDefault="00C57A22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7D2CD093" w14:textId="77777777" w:rsidR="00C57A22" w:rsidRPr="00D52CCA" w:rsidRDefault="00C57A22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10454DD1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4. Partnerkapcsolatok és kommunikáció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1919"/>
        <w:gridCol w:w="3731"/>
        <w:gridCol w:w="3412"/>
      </w:tblGrid>
      <w:tr w:rsidR="00D52CCA" w:rsidRPr="00D52CCA" w14:paraId="50C92380" w14:textId="77777777" w:rsidTr="00284AB7">
        <w:trPr>
          <w:jc w:val="center"/>
        </w:trPr>
        <w:tc>
          <w:tcPr>
            <w:tcW w:w="1984" w:type="dxa"/>
            <w:shd w:val="clear" w:color="auto" w:fill="1F4E79"/>
          </w:tcPr>
          <w:p w14:paraId="4DC6FB6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Partner</w:t>
            </w:r>
          </w:p>
        </w:tc>
        <w:tc>
          <w:tcPr>
            <w:tcW w:w="3969" w:type="dxa"/>
            <w:shd w:val="clear" w:color="auto" w:fill="1F4E79"/>
          </w:tcPr>
          <w:p w14:paraId="65A78C4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Cél és feladat</w:t>
            </w:r>
          </w:p>
        </w:tc>
        <w:tc>
          <w:tcPr>
            <w:tcW w:w="3685" w:type="dxa"/>
            <w:shd w:val="clear" w:color="auto" w:fill="1F4E79"/>
          </w:tcPr>
          <w:p w14:paraId="67BCCB1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Kapcsolattartás formája</w:t>
            </w:r>
          </w:p>
        </w:tc>
      </w:tr>
      <w:tr w:rsidR="00D52CCA" w:rsidRPr="00D52CCA" w14:paraId="1BD1CFEF" w14:textId="77777777" w:rsidTr="00284AB7">
        <w:trPr>
          <w:jc w:val="center"/>
        </w:trPr>
        <w:tc>
          <w:tcPr>
            <w:tcW w:w="1984" w:type="dxa"/>
            <w:vAlign w:val="center"/>
          </w:tcPr>
          <w:p w14:paraId="4F63CB0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Gyermekek</w:t>
            </w:r>
          </w:p>
        </w:tc>
        <w:tc>
          <w:tcPr>
            <w:tcW w:w="3969" w:type="dxa"/>
            <w:vAlign w:val="center"/>
          </w:tcPr>
          <w:p w14:paraId="4270AA1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Biztonságos, szeretetteljes, egyéni szükségleteket figyelembe vevő ellátás.</w:t>
            </w:r>
          </w:p>
        </w:tc>
        <w:tc>
          <w:tcPr>
            <w:tcW w:w="3685" w:type="dxa"/>
            <w:vAlign w:val="center"/>
          </w:tcPr>
          <w:p w14:paraId="773A8A1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Mindennapi együttlét, megfigyelés, beszélgetés, közös tevékenységek.</w:t>
            </w:r>
          </w:p>
        </w:tc>
      </w:tr>
      <w:tr w:rsidR="00D52CCA" w:rsidRPr="00D52CCA" w14:paraId="7D38188B" w14:textId="77777777" w:rsidTr="00284AB7">
        <w:trPr>
          <w:jc w:val="center"/>
        </w:trPr>
        <w:tc>
          <w:tcPr>
            <w:tcW w:w="1984" w:type="dxa"/>
            <w:vAlign w:val="center"/>
          </w:tcPr>
          <w:p w14:paraId="5B22C34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Szülők, törvényes képviselők</w:t>
            </w:r>
          </w:p>
        </w:tc>
        <w:tc>
          <w:tcPr>
            <w:tcW w:w="3969" w:type="dxa"/>
            <w:vAlign w:val="center"/>
          </w:tcPr>
          <w:p w14:paraId="5FAAC1F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Bizalomra épülő, kölcsönös tájékoztatás és nevelési partnerség.</w:t>
            </w:r>
          </w:p>
        </w:tc>
        <w:tc>
          <w:tcPr>
            <w:tcW w:w="3685" w:type="dxa"/>
            <w:vAlign w:val="center"/>
          </w:tcPr>
          <w:p w14:paraId="34DF7FD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Napi információcsere, szülői értekezlet, fogadóóra, nyílt nap, közös rendezvény.</w:t>
            </w:r>
          </w:p>
        </w:tc>
      </w:tr>
      <w:tr w:rsidR="00D52CCA" w:rsidRPr="00D52CCA" w14:paraId="5DEF572E" w14:textId="77777777" w:rsidTr="00284AB7">
        <w:trPr>
          <w:jc w:val="center"/>
        </w:trPr>
        <w:tc>
          <w:tcPr>
            <w:tcW w:w="1984" w:type="dxa"/>
            <w:vAlign w:val="center"/>
          </w:tcPr>
          <w:p w14:paraId="6C128A9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Fenntartó</w:t>
            </w:r>
          </w:p>
        </w:tc>
        <w:tc>
          <w:tcPr>
            <w:tcW w:w="3969" w:type="dxa"/>
            <w:vAlign w:val="center"/>
          </w:tcPr>
          <w:p w14:paraId="1E5C046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Törvényes, takarékos, eredményes intézményműködtetés.</w:t>
            </w:r>
          </w:p>
        </w:tc>
        <w:tc>
          <w:tcPr>
            <w:tcW w:w="3685" w:type="dxa"/>
            <w:vAlign w:val="center"/>
          </w:tcPr>
          <w:p w14:paraId="4B21776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Beszámolók, egyeztetések, adatközlés, helyszíni ellenőrzés.</w:t>
            </w:r>
          </w:p>
        </w:tc>
      </w:tr>
      <w:tr w:rsidR="00D52CCA" w:rsidRPr="00D52CCA" w14:paraId="03250E4F" w14:textId="77777777" w:rsidTr="00284AB7">
        <w:trPr>
          <w:jc w:val="center"/>
        </w:trPr>
        <w:tc>
          <w:tcPr>
            <w:tcW w:w="1984" w:type="dxa"/>
            <w:vAlign w:val="center"/>
          </w:tcPr>
          <w:p w14:paraId="41F05D9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Iskola</w:t>
            </w:r>
          </w:p>
        </w:tc>
        <w:tc>
          <w:tcPr>
            <w:tcW w:w="3969" w:type="dxa"/>
            <w:vAlign w:val="center"/>
          </w:tcPr>
          <w:p w14:paraId="3D4380E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Az óvoda-iskola átmenet támogatása.</w:t>
            </w:r>
          </w:p>
        </w:tc>
        <w:tc>
          <w:tcPr>
            <w:tcW w:w="3685" w:type="dxa"/>
            <w:vAlign w:val="center"/>
          </w:tcPr>
          <w:p w14:paraId="61B54BA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Iskolalátogatás, szakmai egyeztetés, közös programok.</w:t>
            </w:r>
          </w:p>
        </w:tc>
      </w:tr>
      <w:tr w:rsidR="00D52CCA" w:rsidRPr="00D52CCA" w14:paraId="228AFB1E" w14:textId="77777777" w:rsidTr="00284AB7">
        <w:trPr>
          <w:jc w:val="center"/>
        </w:trPr>
        <w:tc>
          <w:tcPr>
            <w:tcW w:w="1984" w:type="dxa"/>
            <w:vAlign w:val="center"/>
          </w:tcPr>
          <w:p w14:paraId="3FA293B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Szakszolgálat és egészségügy</w:t>
            </w:r>
          </w:p>
        </w:tc>
        <w:tc>
          <w:tcPr>
            <w:tcW w:w="3969" w:type="dxa"/>
            <w:vAlign w:val="center"/>
          </w:tcPr>
          <w:p w14:paraId="5B0A857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Prevenció, korai felismerés, fejlesztés és egészségvédelem.</w:t>
            </w:r>
          </w:p>
        </w:tc>
        <w:tc>
          <w:tcPr>
            <w:tcW w:w="3685" w:type="dxa"/>
            <w:vAlign w:val="center"/>
          </w:tcPr>
          <w:p w14:paraId="3DAFF65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Konzultáció, szűrések, szakvélemények, esetmegbeszélés.</w:t>
            </w:r>
          </w:p>
        </w:tc>
      </w:tr>
      <w:tr w:rsidR="00D52CCA" w:rsidRPr="00D52CCA" w14:paraId="33AD4F25" w14:textId="77777777" w:rsidTr="00284AB7">
        <w:trPr>
          <w:jc w:val="center"/>
        </w:trPr>
        <w:tc>
          <w:tcPr>
            <w:tcW w:w="1984" w:type="dxa"/>
            <w:vAlign w:val="center"/>
          </w:tcPr>
          <w:p w14:paraId="48D0839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Család- és gyermekjóléti szolgálat</w:t>
            </w:r>
          </w:p>
        </w:tc>
        <w:tc>
          <w:tcPr>
            <w:tcW w:w="3969" w:type="dxa"/>
            <w:vAlign w:val="center"/>
          </w:tcPr>
          <w:p w14:paraId="0256167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Gyermekvédelmi feladatellátás és jelzőrendszeri együttműködés.</w:t>
            </w:r>
          </w:p>
        </w:tc>
        <w:tc>
          <w:tcPr>
            <w:tcW w:w="3685" w:type="dxa"/>
            <w:vAlign w:val="center"/>
          </w:tcPr>
          <w:p w14:paraId="3BA7E94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Szükség szerinti jelzés, konzultáció, esetmegbeszélés.</w:t>
            </w:r>
          </w:p>
        </w:tc>
      </w:tr>
      <w:tr w:rsidR="00D52CCA" w:rsidRPr="00D52CCA" w14:paraId="2494AA64" w14:textId="77777777" w:rsidTr="00284AB7">
        <w:trPr>
          <w:jc w:val="center"/>
        </w:trPr>
        <w:tc>
          <w:tcPr>
            <w:tcW w:w="1984" w:type="dxa"/>
            <w:vAlign w:val="center"/>
          </w:tcPr>
          <w:p w14:paraId="1AC1FCB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Települési és kulturális partnerek</w:t>
            </w:r>
          </w:p>
        </w:tc>
        <w:tc>
          <w:tcPr>
            <w:tcW w:w="3969" w:type="dxa"/>
            <w:vAlign w:val="center"/>
          </w:tcPr>
          <w:p w14:paraId="1F08836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helyi identitás, kulturális élmények és közösségi kapcsolatok erősítése.</w:t>
            </w:r>
          </w:p>
        </w:tc>
        <w:tc>
          <w:tcPr>
            <w:tcW w:w="3685" w:type="dxa"/>
            <w:vAlign w:val="center"/>
          </w:tcPr>
          <w:p w14:paraId="24A68DA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Faluház, könyvtár, helyi rendezvények, látogatások.</w:t>
            </w:r>
          </w:p>
        </w:tc>
      </w:tr>
    </w:tbl>
    <w:p w14:paraId="765981B0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62D12217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5. A nevelési év rendje és szervezése</w:t>
      </w:r>
    </w:p>
    <w:p w14:paraId="0C15AE97" w14:textId="77777777" w:rsidR="00D52CCA" w:rsidRPr="00D52CCA" w:rsidRDefault="00D52CCA" w:rsidP="00D52CCA">
      <w:pPr>
        <w:spacing w:after="100"/>
        <w:rPr>
          <w:rFonts w:ascii="Aptos" w:eastAsia="Aptos" w:hAnsi="Aptos" w:cs="Times New Roman"/>
          <w:sz w:val="21"/>
        </w:rPr>
      </w:pPr>
    </w:p>
    <w:p w14:paraId="36D78F5A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Az </w:t>
      </w:r>
      <w:r w:rsidRPr="00D52CCA">
        <w:rPr>
          <w:rFonts w:ascii="Times New Roman" w:eastAsia="Aptos" w:hAnsi="Times New Roman" w:cs="Times New Roman"/>
          <w:b/>
          <w:bCs/>
          <w:sz w:val="24"/>
          <w:szCs w:val="24"/>
        </w:rPr>
        <w:t>őszi szünet</w:t>
      </w:r>
      <w:r w:rsidRPr="00D52CCA">
        <w:rPr>
          <w:rFonts w:ascii="Times New Roman" w:eastAsia="Aptos" w:hAnsi="Times New Roman" w:cs="Times New Roman"/>
          <w:sz w:val="24"/>
          <w:szCs w:val="24"/>
        </w:rPr>
        <w:t> előtti utolsó tanítási nap 2026. október 22. (csütörtök), a szünet utáni első tanítási nap 2026. november 2. (hétfő).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- A </w:t>
      </w:r>
      <w:r w:rsidRPr="00D52CCA">
        <w:rPr>
          <w:rFonts w:ascii="Times New Roman" w:eastAsia="Aptos" w:hAnsi="Times New Roman" w:cs="Times New Roman"/>
          <w:b/>
          <w:bCs/>
          <w:sz w:val="24"/>
          <w:szCs w:val="24"/>
        </w:rPr>
        <w:t>téli szünet</w:t>
      </w:r>
      <w:r w:rsidRPr="00D52CCA">
        <w:rPr>
          <w:rFonts w:ascii="Times New Roman" w:eastAsia="Aptos" w:hAnsi="Times New Roman" w:cs="Times New Roman"/>
          <w:sz w:val="24"/>
          <w:szCs w:val="24"/>
        </w:rPr>
        <w:t> előtti utolsó tanítási nap 2026. december 18. (péntek), a szünet utáni első tanítási nap 2027. január 4. (hétfő).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- A </w:t>
      </w:r>
      <w:r w:rsidRPr="00D52CCA">
        <w:rPr>
          <w:rFonts w:ascii="Times New Roman" w:eastAsia="Aptos" w:hAnsi="Times New Roman" w:cs="Times New Roman"/>
          <w:b/>
          <w:bCs/>
          <w:sz w:val="24"/>
          <w:szCs w:val="24"/>
        </w:rPr>
        <w:t>tavaszi szünet</w:t>
      </w:r>
      <w:r w:rsidRPr="00D52CCA">
        <w:rPr>
          <w:rFonts w:ascii="Times New Roman" w:eastAsia="Aptos" w:hAnsi="Times New Roman" w:cs="Times New Roman"/>
          <w:sz w:val="24"/>
          <w:szCs w:val="24"/>
        </w:rPr>
        <w:t> előtti utolsó tanítási nap 2027. március 24. (szerda), a szünet utáni első tanítási nap 2027. április 5. (hétfő).</w:t>
      </w:r>
    </w:p>
    <w:p w14:paraId="06A347E4" w14:textId="77777777" w:rsidR="00D52CCA" w:rsidRPr="00D52CCA" w:rsidRDefault="00D52CCA" w:rsidP="00D52CCA">
      <w:pPr>
        <w:spacing w:after="100"/>
        <w:rPr>
          <w:rFonts w:ascii="Aptos" w:eastAsia="Aptos" w:hAnsi="Aptos" w:cs="Times New Roman"/>
          <w:sz w:val="21"/>
        </w:rPr>
      </w:pPr>
    </w:p>
    <w:p w14:paraId="4109A149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5.1. Működési rend</w:t>
      </w:r>
    </w:p>
    <w:p w14:paraId="297D54D9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Az intézmény ötnapos munkarendben működik. Délután, illetve alacsony létszám esetén a gyermekek érdekeit, a biztonságos működést és a jogszabályi létszámkereteket figyelembe véve csoportösszevonás szervezhető. Rendkívüli szünetre kizárólag a fenntartó engedélyével és a vonatkozó előírások betartásával kerülhet sor.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175"/>
        <w:gridCol w:w="6887"/>
      </w:tblGrid>
      <w:tr w:rsidR="00D52CCA" w:rsidRPr="00D52CCA" w14:paraId="77DBE4E4" w14:textId="77777777" w:rsidTr="00284AB7">
        <w:trPr>
          <w:jc w:val="center"/>
        </w:trPr>
        <w:tc>
          <w:tcPr>
            <w:tcW w:w="2268" w:type="dxa"/>
            <w:shd w:val="clear" w:color="auto" w:fill="1F4E79"/>
          </w:tcPr>
          <w:p w14:paraId="482CCED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Időszak</w:t>
            </w:r>
          </w:p>
        </w:tc>
        <w:tc>
          <w:tcPr>
            <w:tcW w:w="7370" w:type="dxa"/>
            <w:shd w:val="clear" w:color="auto" w:fill="1F4E79"/>
          </w:tcPr>
          <w:p w14:paraId="7A06F46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Tervezett feladat</w:t>
            </w:r>
          </w:p>
        </w:tc>
      </w:tr>
      <w:tr w:rsidR="00D52CCA" w:rsidRPr="00D52CCA" w14:paraId="706FBBE6" w14:textId="77777777" w:rsidTr="00284AB7">
        <w:trPr>
          <w:jc w:val="center"/>
        </w:trPr>
        <w:tc>
          <w:tcPr>
            <w:tcW w:w="2268" w:type="dxa"/>
            <w:vAlign w:val="center"/>
          </w:tcPr>
          <w:p w14:paraId="49E9033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szeptember</w:t>
            </w:r>
          </w:p>
        </w:tc>
        <w:tc>
          <w:tcPr>
            <w:tcW w:w="7370" w:type="dxa"/>
            <w:vAlign w:val="center"/>
          </w:tcPr>
          <w:p w14:paraId="0B2DA06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Befogadás, beszoktatás, nyitó értekezletek, csoportdokumentációk elkészítése, szülői tájékoztatás.</w:t>
            </w:r>
          </w:p>
        </w:tc>
      </w:tr>
      <w:tr w:rsidR="00D52CCA" w:rsidRPr="00D52CCA" w14:paraId="21CC496A" w14:textId="77777777" w:rsidTr="00284AB7">
        <w:trPr>
          <w:jc w:val="center"/>
        </w:trPr>
        <w:tc>
          <w:tcPr>
            <w:tcW w:w="2268" w:type="dxa"/>
            <w:vAlign w:val="center"/>
          </w:tcPr>
          <w:p w14:paraId="09886C0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október–december</w:t>
            </w:r>
          </w:p>
        </w:tc>
        <w:tc>
          <w:tcPr>
            <w:tcW w:w="7370" w:type="dxa"/>
            <w:vAlign w:val="center"/>
          </w:tcPr>
          <w:p w14:paraId="51A4292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nevelési tervek megvalósítása, első ellenőrzési ciklus, ünnepi és hagyományőrző programok.</w:t>
            </w:r>
          </w:p>
        </w:tc>
      </w:tr>
      <w:tr w:rsidR="00D52CCA" w:rsidRPr="00D52CCA" w14:paraId="488CB16D" w14:textId="77777777" w:rsidTr="00284AB7">
        <w:trPr>
          <w:jc w:val="center"/>
        </w:trPr>
        <w:tc>
          <w:tcPr>
            <w:tcW w:w="2268" w:type="dxa"/>
            <w:vAlign w:val="center"/>
          </w:tcPr>
          <w:p w14:paraId="3529257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január–február</w:t>
            </w:r>
          </w:p>
        </w:tc>
        <w:tc>
          <w:tcPr>
            <w:tcW w:w="7370" w:type="dxa"/>
            <w:vAlign w:val="center"/>
          </w:tcPr>
          <w:p w14:paraId="068F751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Félévi értékelés, egyéni fejlődés áttekintése, szükség szerinti korrekciók.</w:t>
            </w:r>
          </w:p>
        </w:tc>
      </w:tr>
      <w:tr w:rsidR="00D52CCA" w:rsidRPr="00D52CCA" w14:paraId="2F6F9734" w14:textId="77777777" w:rsidTr="00284AB7">
        <w:trPr>
          <w:jc w:val="center"/>
        </w:trPr>
        <w:tc>
          <w:tcPr>
            <w:tcW w:w="2268" w:type="dxa"/>
            <w:vAlign w:val="center"/>
          </w:tcPr>
          <w:p w14:paraId="587F7EE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2027. március–május</w:t>
            </w:r>
          </w:p>
        </w:tc>
        <w:tc>
          <w:tcPr>
            <w:tcW w:w="7370" w:type="dxa"/>
            <w:vAlign w:val="center"/>
          </w:tcPr>
          <w:p w14:paraId="2E34821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Iskola-előkészítés, beíratás, tavaszi projektek, partneri programok, kirándulás.</w:t>
            </w:r>
          </w:p>
        </w:tc>
      </w:tr>
      <w:tr w:rsidR="00D52CCA" w:rsidRPr="00D52CCA" w14:paraId="4413089B" w14:textId="77777777" w:rsidTr="00284AB7">
        <w:trPr>
          <w:jc w:val="center"/>
        </w:trPr>
        <w:tc>
          <w:tcPr>
            <w:tcW w:w="2268" w:type="dxa"/>
            <w:vAlign w:val="center"/>
          </w:tcPr>
          <w:p w14:paraId="6708807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június–augusztus</w:t>
            </w:r>
          </w:p>
        </w:tc>
        <w:tc>
          <w:tcPr>
            <w:tcW w:w="7370" w:type="dxa"/>
            <w:vAlign w:val="center"/>
          </w:tcPr>
          <w:p w14:paraId="4C35B95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Évzárás, beszámoló, nyári működés és következő év előkészítése.</w:t>
            </w:r>
          </w:p>
        </w:tc>
      </w:tr>
    </w:tbl>
    <w:p w14:paraId="293DF448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48D13D0E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5.2. Nevelés nélküli munkanapok</w:t>
      </w:r>
    </w:p>
    <w:p w14:paraId="1E202631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jogszabályban biztosított keret terhére – a fenntartóval történő egyeztetést követően – legfeljebb öt nevelés nélküli munkanap szervezhető. Ezek időpontjáról a szülők legalább hét nappal korábban értesítést kapnak; igény esetén ügyeleti ellátást biztosítunk.</w:t>
      </w:r>
    </w:p>
    <w:p w14:paraId="5265F30D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2C2A1DFA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171"/>
        <w:gridCol w:w="6891"/>
      </w:tblGrid>
      <w:tr w:rsidR="00D52CCA" w:rsidRPr="00D52CCA" w14:paraId="3C67A999" w14:textId="77777777" w:rsidTr="00284AB7">
        <w:trPr>
          <w:jc w:val="center"/>
        </w:trPr>
        <w:tc>
          <w:tcPr>
            <w:tcW w:w="2268" w:type="dxa"/>
            <w:shd w:val="clear" w:color="auto" w:fill="1F4E79"/>
          </w:tcPr>
          <w:p w14:paraId="66CCDB0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Tervezett időszak</w:t>
            </w:r>
          </w:p>
        </w:tc>
        <w:tc>
          <w:tcPr>
            <w:tcW w:w="7370" w:type="dxa"/>
            <w:shd w:val="clear" w:color="auto" w:fill="1F4E79"/>
          </w:tcPr>
          <w:p w14:paraId="5BFAB7B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Szakmai tartalom</w:t>
            </w:r>
          </w:p>
        </w:tc>
      </w:tr>
      <w:tr w:rsidR="00D52CCA" w:rsidRPr="00D52CCA" w14:paraId="69E846DA" w14:textId="77777777" w:rsidTr="00284AB7">
        <w:trPr>
          <w:jc w:val="center"/>
        </w:trPr>
        <w:tc>
          <w:tcPr>
            <w:tcW w:w="2268" w:type="dxa"/>
            <w:vAlign w:val="center"/>
          </w:tcPr>
          <w:p w14:paraId="6FE2278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augusztus 31.</w:t>
            </w:r>
          </w:p>
        </w:tc>
        <w:tc>
          <w:tcPr>
            <w:tcW w:w="7370" w:type="dxa"/>
            <w:vAlign w:val="center"/>
          </w:tcPr>
          <w:p w14:paraId="5214255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Évindítás, munkaterv és feladatelosztás véglegesítése.</w:t>
            </w:r>
          </w:p>
        </w:tc>
      </w:tr>
      <w:tr w:rsidR="00D52CCA" w:rsidRPr="00D52CCA" w14:paraId="491BB846" w14:textId="77777777" w:rsidTr="00284AB7">
        <w:trPr>
          <w:jc w:val="center"/>
        </w:trPr>
        <w:tc>
          <w:tcPr>
            <w:tcW w:w="2268" w:type="dxa"/>
            <w:vAlign w:val="center"/>
          </w:tcPr>
          <w:p w14:paraId="0EF2FC6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2026. december 12. </w:t>
            </w:r>
          </w:p>
        </w:tc>
        <w:tc>
          <w:tcPr>
            <w:tcW w:w="7370" w:type="dxa"/>
            <w:vAlign w:val="center"/>
          </w:tcPr>
          <w:p w14:paraId="1AC9C1C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Belső szakmai műhely: differenciálás és dokumentáció.</w:t>
            </w:r>
          </w:p>
        </w:tc>
      </w:tr>
      <w:tr w:rsidR="00D52CCA" w:rsidRPr="00D52CCA" w14:paraId="71CE3BA4" w14:textId="77777777" w:rsidTr="00284AB7">
        <w:trPr>
          <w:jc w:val="center"/>
        </w:trPr>
        <w:tc>
          <w:tcPr>
            <w:tcW w:w="2268" w:type="dxa"/>
            <w:vAlign w:val="center"/>
          </w:tcPr>
          <w:p w14:paraId="47792C1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február</w:t>
            </w:r>
          </w:p>
        </w:tc>
        <w:tc>
          <w:tcPr>
            <w:tcW w:w="7370" w:type="dxa"/>
            <w:vAlign w:val="center"/>
          </w:tcPr>
          <w:p w14:paraId="0E9E812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Félévi értékelés, önértékelési folyamat elkészítése.</w:t>
            </w:r>
          </w:p>
        </w:tc>
      </w:tr>
      <w:tr w:rsidR="00D52CCA" w:rsidRPr="00D52CCA" w14:paraId="4C68298E" w14:textId="77777777" w:rsidTr="00284AB7">
        <w:trPr>
          <w:jc w:val="center"/>
        </w:trPr>
        <w:tc>
          <w:tcPr>
            <w:tcW w:w="2268" w:type="dxa"/>
            <w:vAlign w:val="center"/>
          </w:tcPr>
          <w:p w14:paraId="0FD2E76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2027. április 21. </w:t>
            </w:r>
          </w:p>
        </w:tc>
        <w:tc>
          <w:tcPr>
            <w:tcW w:w="7370" w:type="dxa"/>
            <w:vAlign w:val="center"/>
          </w:tcPr>
          <w:p w14:paraId="290553AF" w14:textId="07633C9C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Szervezetfejlesztés – Együttműködés- fejlesztés </w:t>
            </w:r>
          </w:p>
        </w:tc>
      </w:tr>
      <w:tr w:rsidR="00D52CCA" w:rsidRPr="00D52CCA" w14:paraId="7924B20B" w14:textId="77777777" w:rsidTr="00284AB7">
        <w:trPr>
          <w:jc w:val="center"/>
        </w:trPr>
        <w:tc>
          <w:tcPr>
            <w:tcW w:w="2268" w:type="dxa"/>
            <w:vAlign w:val="center"/>
          </w:tcPr>
          <w:p w14:paraId="530F034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június</w:t>
            </w:r>
          </w:p>
        </w:tc>
        <w:tc>
          <w:tcPr>
            <w:tcW w:w="7370" w:type="dxa"/>
            <w:vAlign w:val="center"/>
          </w:tcPr>
          <w:p w14:paraId="01FD9AB5" w14:textId="0518EBB1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Évzáró </w:t>
            </w:r>
            <w:r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,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értékelés</w:t>
            </w:r>
            <w:proofErr w:type="gram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, beszámoló és következő év előkészítése.</w:t>
            </w:r>
          </w:p>
        </w:tc>
      </w:tr>
    </w:tbl>
    <w:p w14:paraId="0FCF5B38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20EB2A45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6. Értekezletek, továbbképzések és tájékoztatás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1905"/>
        <w:gridCol w:w="2698"/>
        <w:gridCol w:w="4459"/>
      </w:tblGrid>
      <w:tr w:rsidR="00D52CCA" w:rsidRPr="00D52CCA" w14:paraId="411710FD" w14:textId="77777777" w:rsidTr="00284AB7">
        <w:trPr>
          <w:jc w:val="center"/>
        </w:trPr>
        <w:tc>
          <w:tcPr>
            <w:tcW w:w="1984" w:type="dxa"/>
            <w:shd w:val="clear" w:color="auto" w:fill="1F4E79"/>
          </w:tcPr>
          <w:p w14:paraId="78C1520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Időpont</w:t>
            </w:r>
          </w:p>
        </w:tc>
        <w:tc>
          <w:tcPr>
            <w:tcW w:w="2835" w:type="dxa"/>
            <w:shd w:val="clear" w:color="auto" w:fill="1F4E79"/>
          </w:tcPr>
          <w:p w14:paraId="2B7418B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Értekezlet / esemény</w:t>
            </w:r>
          </w:p>
        </w:tc>
        <w:tc>
          <w:tcPr>
            <w:tcW w:w="4819" w:type="dxa"/>
            <w:shd w:val="clear" w:color="auto" w:fill="1F4E79"/>
          </w:tcPr>
          <w:p w14:paraId="1FE5771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Téma</w:t>
            </w:r>
          </w:p>
        </w:tc>
      </w:tr>
      <w:tr w:rsidR="00D52CCA" w:rsidRPr="00D52CCA" w14:paraId="20C8EC1A" w14:textId="77777777" w:rsidTr="00284AB7">
        <w:trPr>
          <w:jc w:val="center"/>
        </w:trPr>
        <w:tc>
          <w:tcPr>
            <w:tcW w:w="1984" w:type="dxa"/>
            <w:vAlign w:val="center"/>
          </w:tcPr>
          <w:p w14:paraId="2CF38D0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augusztus vége</w:t>
            </w:r>
          </w:p>
        </w:tc>
        <w:tc>
          <w:tcPr>
            <w:tcW w:w="2835" w:type="dxa"/>
            <w:vAlign w:val="center"/>
          </w:tcPr>
          <w:p w14:paraId="16754A1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Nevelőtestületi értekezlet</w:t>
            </w:r>
          </w:p>
        </w:tc>
        <w:tc>
          <w:tcPr>
            <w:tcW w:w="4819" w:type="dxa"/>
            <w:vAlign w:val="center"/>
          </w:tcPr>
          <w:p w14:paraId="2CA7147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Évindítás, munkaterv, munkaköri feladatok, </w:t>
            </w:r>
          </w:p>
        </w:tc>
      </w:tr>
      <w:tr w:rsidR="00D52CCA" w:rsidRPr="00D52CCA" w14:paraId="7100C113" w14:textId="77777777" w:rsidTr="00284AB7">
        <w:trPr>
          <w:jc w:val="center"/>
        </w:trPr>
        <w:tc>
          <w:tcPr>
            <w:tcW w:w="1984" w:type="dxa"/>
            <w:vAlign w:val="center"/>
          </w:tcPr>
          <w:p w14:paraId="5716773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szeptember</w:t>
            </w:r>
          </w:p>
        </w:tc>
        <w:tc>
          <w:tcPr>
            <w:tcW w:w="2835" w:type="dxa"/>
            <w:vAlign w:val="center"/>
          </w:tcPr>
          <w:p w14:paraId="13E9382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Szülői értekezlet</w:t>
            </w:r>
          </w:p>
        </w:tc>
        <w:tc>
          <w:tcPr>
            <w:tcW w:w="4819" w:type="dxa"/>
            <w:vAlign w:val="center"/>
          </w:tcPr>
          <w:p w14:paraId="751CE81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nevelési év rendje, házirend, programok, együttműködés.</w:t>
            </w:r>
          </w:p>
        </w:tc>
      </w:tr>
      <w:tr w:rsidR="00D52CCA" w:rsidRPr="00D52CCA" w14:paraId="63E461D7" w14:textId="77777777" w:rsidTr="00284AB7">
        <w:trPr>
          <w:jc w:val="center"/>
        </w:trPr>
        <w:tc>
          <w:tcPr>
            <w:tcW w:w="1984" w:type="dxa"/>
            <w:vAlign w:val="center"/>
          </w:tcPr>
          <w:p w14:paraId="44FBE68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november</w:t>
            </w:r>
          </w:p>
        </w:tc>
        <w:tc>
          <w:tcPr>
            <w:tcW w:w="2835" w:type="dxa"/>
            <w:vAlign w:val="center"/>
          </w:tcPr>
          <w:p w14:paraId="0EC7567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Dajkai értekezlet</w:t>
            </w:r>
          </w:p>
        </w:tc>
        <w:tc>
          <w:tcPr>
            <w:tcW w:w="4819" w:type="dxa"/>
            <w:vAlign w:val="center"/>
          </w:tcPr>
          <w:p w14:paraId="104C8DB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Gondozási feladatok, higiéné, ünnepi előkészítés.</w:t>
            </w:r>
          </w:p>
        </w:tc>
      </w:tr>
      <w:tr w:rsidR="00D52CCA" w:rsidRPr="00D52CCA" w14:paraId="2265F2C6" w14:textId="77777777" w:rsidTr="00284AB7">
        <w:trPr>
          <w:jc w:val="center"/>
        </w:trPr>
        <w:tc>
          <w:tcPr>
            <w:tcW w:w="1984" w:type="dxa"/>
            <w:vAlign w:val="center"/>
          </w:tcPr>
          <w:p w14:paraId="4B8A6B3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február</w:t>
            </w:r>
          </w:p>
        </w:tc>
        <w:tc>
          <w:tcPr>
            <w:tcW w:w="2835" w:type="dxa"/>
            <w:vAlign w:val="center"/>
          </w:tcPr>
          <w:p w14:paraId="183F1AD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Félévi értékelő értekezlet</w:t>
            </w:r>
          </w:p>
        </w:tc>
        <w:tc>
          <w:tcPr>
            <w:tcW w:w="4819" w:type="dxa"/>
            <w:vAlign w:val="center"/>
          </w:tcPr>
          <w:p w14:paraId="47F523A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Fejlődési tapasztalatok, dokumentáció, korrekciós feladatok.</w:t>
            </w:r>
          </w:p>
        </w:tc>
      </w:tr>
      <w:tr w:rsidR="00D52CCA" w:rsidRPr="00D52CCA" w14:paraId="7FBAFD44" w14:textId="77777777" w:rsidTr="00284AB7">
        <w:trPr>
          <w:jc w:val="center"/>
        </w:trPr>
        <w:tc>
          <w:tcPr>
            <w:tcW w:w="1984" w:type="dxa"/>
            <w:vAlign w:val="center"/>
          </w:tcPr>
          <w:p w14:paraId="3C1F4A6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május</w:t>
            </w:r>
          </w:p>
        </w:tc>
        <w:tc>
          <w:tcPr>
            <w:tcW w:w="2835" w:type="dxa"/>
            <w:vAlign w:val="center"/>
          </w:tcPr>
          <w:p w14:paraId="17754AC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Szülői értekezlet</w:t>
            </w:r>
          </w:p>
        </w:tc>
        <w:tc>
          <w:tcPr>
            <w:tcW w:w="4819" w:type="dxa"/>
            <w:vAlign w:val="center"/>
          </w:tcPr>
          <w:p w14:paraId="09C2581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Évzárás, nyári igények, beiratkozással kapcsolatos tájékoztatás.</w:t>
            </w:r>
          </w:p>
        </w:tc>
      </w:tr>
      <w:tr w:rsidR="00D52CCA" w:rsidRPr="00D52CCA" w14:paraId="1BF41317" w14:textId="77777777" w:rsidTr="00284AB7">
        <w:trPr>
          <w:jc w:val="center"/>
        </w:trPr>
        <w:tc>
          <w:tcPr>
            <w:tcW w:w="1984" w:type="dxa"/>
            <w:vAlign w:val="center"/>
          </w:tcPr>
          <w:p w14:paraId="4393046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június</w:t>
            </w:r>
          </w:p>
        </w:tc>
        <w:tc>
          <w:tcPr>
            <w:tcW w:w="2835" w:type="dxa"/>
            <w:vAlign w:val="center"/>
          </w:tcPr>
          <w:p w14:paraId="7A1CB01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Évzáró nevelőtestületi értekezlet</w:t>
            </w:r>
          </w:p>
        </w:tc>
        <w:tc>
          <w:tcPr>
            <w:tcW w:w="4819" w:type="dxa"/>
            <w:vAlign w:val="center"/>
          </w:tcPr>
          <w:p w14:paraId="399B756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Beszámoló, önértékelés, fejlesztési irányok.</w:t>
            </w:r>
          </w:p>
        </w:tc>
      </w:tr>
    </w:tbl>
    <w:p w14:paraId="7D8D19F1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2929226C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 xml:space="preserve">A szakmai fejlődés érdekében az intézmény támogatja a jogszabályokkal, gyermekvédelemmel, inkluzív neveléssel, egészségfejlesztéssel, digitális dokumentációval és fenntarthatósággal </w:t>
      </w:r>
      <w:r w:rsidRPr="00D52CCA">
        <w:rPr>
          <w:rFonts w:ascii="Times New Roman" w:eastAsia="Aptos" w:hAnsi="Times New Roman" w:cs="Times New Roman"/>
          <w:sz w:val="24"/>
          <w:szCs w:val="24"/>
        </w:rPr>
        <w:lastRenderedPageBreak/>
        <w:t>kapcsolatos továbbképzéseken való részvételt. A külső képzések tapasztalatait belső tudásmegosztás keretében kell feldolgozni.</w:t>
      </w:r>
    </w:p>
    <w:p w14:paraId="2A1A440E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>7. Hagyományok, jeles napok és programterv</w:t>
      </w:r>
    </w:p>
    <w:p w14:paraId="4CB1971D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programok konkrét időpontja a helyi lehetőségekhez, a fenntartói egyeztetésekhez és a gyermekcsoportok szükségleteihez igazítható. A felelősök a nevelési évet nyitó értekezleten kerülnek kijelölésre.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1646"/>
        <w:gridCol w:w="3710"/>
        <w:gridCol w:w="3706"/>
      </w:tblGrid>
      <w:tr w:rsidR="00D52CCA" w:rsidRPr="00D52CCA" w14:paraId="4D156E67" w14:textId="77777777" w:rsidTr="00284AB7">
        <w:trPr>
          <w:jc w:val="center"/>
        </w:trPr>
        <w:tc>
          <w:tcPr>
            <w:tcW w:w="1701" w:type="dxa"/>
            <w:shd w:val="clear" w:color="auto" w:fill="1F4E79"/>
          </w:tcPr>
          <w:p w14:paraId="53FF1F0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Időszak</w:t>
            </w:r>
          </w:p>
        </w:tc>
        <w:tc>
          <w:tcPr>
            <w:tcW w:w="3969" w:type="dxa"/>
            <w:shd w:val="clear" w:color="auto" w:fill="1F4E79"/>
          </w:tcPr>
          <w:p w14:paraId="7D574F0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Program / jeles nap</w:t>
            </w:r>
          </w:p>
        </w:tc>
        <w:tc>
          <w:tcPr>
            <w:tcW w:w="3969" w:type="dxa"/>
            <w:shd w:val="clear" w:color="auto" w:fill="1F4E79"/>
          </w:tcPr>
          <w:p w14:paraId="197F8B7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Pedagógiai fókusz</w:t>
            </w:r>
          </w:p>
        </w:tc>
      </w:tr>
      <w:tr w:rsidR="00D52CCA" w:rsidRPr="00D52CCA" w14:paraId="3C112781" w14:textId="77777777" w:rsidTr="00284AB7">
        <w:trPr>
          <w:jc w:val="center"/>
        </w:trPr>
        <w:tc>
          <w:tcPr>
            <w:tcW w:w="1701" w:type="dxa"/>
            <w:vAlign w:val="center"/>
          </w:tcPr>
          <w:p w14:paraId="4A39450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Szeptember</w:t>
            </w:r>
          </w:p>
        </w:tc>
        <w:tc>
          <w:tcPr>
            <w:tcW w:w="3969" w:type="dxa"/>
            <w:vAlign w:val="center"/>
          </w:tcPr>
          <w:p w14:paraId="1219EEB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Befogadás, szüreti élmények, helyi hagyományok</w:t>
            </w:r>
          </w:p>
        </w:tc>
        <w:tc>
          <w:tcPr>
            <w:tcW w:w="3969" w:type="dxa"/>
            <w:vAlign w:val="center"/>
          </w:tcPr>
          <w:p w14:paraId="07E6CB4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Közösségalakítás, helyi értékek, tapasztalatszerzés.</w:t>
            </w:r>
          </w:p>
        </w:tc>
      </w:tr>
      <w:tr w:rsidR="00D52CCA" w:rsidRPr="00D52CCA" w14:paraId="61E19EC5" w14:textId="77777777" w:rsidTr="00284AB7">
        <w:trPr>
          <w:jc w:val="center"/>
        </w:trPr>
        <w:tc>
          <w:tcPr>
            <w:tcW w:w="1701" w:type="dxa"/>
            <w:vAlign w:val="center"/>
          </w:tcPr>
          <w:p w14:paraId="792548F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Október</w:t>
            </w:r>
          </w:p>
        </w:tc>
        <w:tc>
          <w:tcPr>
            <w:tcW w:w="3969" w:type="dxa"/>
            <w:vAlign w:val="center"/>
          </w:tcPr>
          <w:p w14:paraId="266E1CE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Idősek napja, Állatok világnapja</w:t>
            </w:r>
          </w:p>
        </w:tc>
        <w:tc>
          <w:tcPr>
            <w:tcW w:w="3969" w:type="dxa"/>
            <w:vAlign w:val="center"/>
          </w:tcPr>
          <w:p w14:paraId="6957A1A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Generációk közötti kapcsolat, felelősség, állatvédelem.</w:t>
            </w:r>
          </w:p>
        </w:tc>
      </w:tr>
      <w:tr w:rsidR="00D52CCA" w:rsidRPr="00D52CCA" w14:paraId="646DB639" w14:textId="77777777" w:rsidTr="00284AB7">
        <w:trPr>
          <w:jc w:val="center"/>
        </w:trPr>
        <w:tc>
          <w:tcPr>
            <w:tcW w:w="1701" w:type="dxa"/>
            <w:vAlign w:val="center"/>
          </w:tcPr>
          <w:p w14:paraId="2794C54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November</w:t>
            </w:r>
          </w:p>
        </w:tc>
        <w:tc>
          <w:tcPr>
            <w:tcW w:w="3969" w:type="dxa"/>
            <w:vAlign w:val="center"/>
          </w:tcPr>
          <w:p w14:paraId="116038B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Márton-nap, egészséghét</w:t>
            </w:r>
          </w:p>
        </w:tc>
        <w:tc>
          <w:tcPr>
            <w:tcW w:w="3969" w:type="dxa"/>
            <w:vAlign w:val="center"/>
          </w:tcPr>
          <w:p w14:paraId="336C7FC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Hagyományőrzés, egészségtudatos szokások.</w:t>
            </w:r>
          </w:p>
        </w:tc>
      </w:tr>
      <w:tr w:rsidR="00D52CCA" w:rsidRPr="00D52CCA" w14:paraId="47F01D17" w14:textId="77777777" w:rsidTr="00284AB7">
        <w:trPr>
          <w:jc w:val="center"/>
        </w:trPr>
        <w:tc>
          <w:tcPr>
            <w:tcW w:w="1701" w:type="dxa"/>
            <w:vAlign w:val="center"/>
          </w:tcPr>
          <w:p w14:paraId="5FF4A1D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December</w:t>
            </w:r>
          </w:p>
        </w:tc>
        <w:tc>
          <w:tcPr>
            <w:tcW w:w="3969" w:type="dxa"/>
            <w:vAlign w:val="center"/>
          </w:tcPr>
          <w:p w14:paraId="46F2907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Mikulás,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lucázás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, adventi és karácsonyi tevékenységek</w:t>
            </w:r>
          </w:p>
        </w:tc>
        <w:tc>
          <w:tcPr>
            <w:tcW w:w="3969" w:type="dxa"/>
            <w:vAlign w:val="center"/>
          </w:tcPr>
          <w:p w14:paraId="629D4F1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Érzelmi nevelés, közösségi élmény, népi kultúra.</w:t>
            </w:r>
          </w:p>
        </w:tc>
      </w:tr>
      <w:tr w:rsidR="00D52CCA" w:rsidRPr="00D52CCA" w14:paraId="6EE070BF" w14:textId="77777777" w:rsidTr="00284AB7">
        <w:trPr>
          <w:jc w:val="center"/>
        </w:trPr>
        <w:tc>
          <w:tcPr>
            <w:tcW w:w="1701" w:type="dxa"/>
            <w:vAlign w:val="center"/>
          </w:tcPr>
          <w:p w14:paraId="6198DF3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Január</w:t>
            </w:r>
          </w:p>
        </w:tc>
        <w:tc>
          <w:tcPr>
            <w:tcW w:w="3969" w:type="dxa"/>
            <w:vAlign w:val="center"/>
          </w:tcPr>
          <w:p w14:paraId="40B8DF8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Madárvédelem, téli természetmegfigyelés</w:t>
            </w:r>
          </w:p>
        </w:tc>
        <w:tc>
          <w:tcPr>
            <w:tcW w:w="3969" w:type="dxa"/>
            <w:vAlign w:val="center"/>
          </w:tcPr>
          <w:p w14:paraId="0F63487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Környezettudatosság, gondoskodás.</w:t>
            </w:r>
          </w:p>
        </w:tc>
      </w:tr>
      <w:tr w:rsidR="00D52CCA" w:rsidRPr="00D52CCA" w14:paraId="58BF0618" w14:textId="77777777" w:rsidTr="00284AB7">
        <w:trPr>
          <w:jc w:val="center"/>
        </w:trPr>
        <w:tc>
          <w:tcPr>
            <w:tcW w:w="1701" w:type="dxa"/>
            <w:vAlign w:val="center"/>
          </w:tcPr>
          <w:p w14:paraId="335235F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Február</w:t>
            </w:r>
          </w:p>
        </w:tc>
        <w:tc>
          <w:tcPr>
            <w:tcW w:w="3969" w:type="dxa"/>
            <w:vAlign w:val="center"/>
          </w:tcPr>
          <w:p w14:paraId="73ED11D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Farsang, télbúcsúztató</w:t>
            </w:r>
          </w:p>
        </w:tc>
        <w:tc>
          <w:tcPr>
            <w:tcW w:w="3969" w:type="dxa"/>
            <w:vAlign w:val="center"/>
          </w:tcPr>
          <w:p w14:paraId="68D1EEB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Önkifejezés, közösségi hagyományok.</w:t>
            </w:r>
          </w:p>
        </w:tc>
      </w:tr>
      <w:tr w:rsidR="00D52CCA" w:rsidRPr="00D52CCA" w14:paraId="24E40A3F" w14:textId="77777777" w:rsidTr="00284AB7">
        <w:trPr>
          <w:jc w:val="center"/>
        </w:trPr>
        <w:tc>
          <w:tcPr>
            <w:tcW w:w="1701" w:type="dxa"/>
            <w:vAlign w:val="center"/>
          </w:tcPr>
          <w:p w14:paraId="3359A1F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Március</w:t>
            </w:r>
          </w:p>
        </w:tc>
        <w:tc>
          <w:tcPr>
            <w:tcW w:w="3969" w:type="dxa"/>
            <w:vAlign w:val="center"/>
          </w:tcPr>
          <w:p w14:paraId="10A7FD2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Nemzeti ünnep, Víz világnapja, iskolalátogatás</w:t>
            </w:r>
          </w:p>
        </w:tc>
        <w:tc>
          <w:tcPr>
            <w:tcW w:w="3969" w:type="dxa"/>
            <w:vAlign w:val="center"/>
          </w:tcPr>
          <w:p w14:paraId="17A80C1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Nemzeti identitás, környezeti nevelés, átmenet támogatása.</w:t>
            </w:r>
          </w:p>
        </w:tc>
      </w:tr>
      <w:tr w:rsidR="00D52CCA" w:rsidRPr="00D52CCA" w14:paraId="79804FAC" w14:textId="77777777" w:rsidTr="00284AB7">
        <w:trPr>
          <w:jc w:val="center"/>
        </w:trPr>
        <w:tc>
          <w:tcPr>
            <w:tcW w:w="1701" w:type="dxa"/>
            <w:vAlign w:val="center"/>
          </w:tcPr>
          <w:p w14:paraId="5B69E87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Április</w:t>
            </w:r>
          </w:p>
        </w:tc>
        <w:tc>
          <w:tcPr>
            <w:tcW w:w="3969" w:type="dxa"/>
            <w:vAlign w:val="center"/>
          </w:tcPr>
          <w:p w14:paraId="0907949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Húsvéti szokások, Föld napja, óvodai beíratás</w:t>
            </w:r>
          </w:p>
        </w:tc>
        <w:tc>
          <w:tcPr>
            <w:tcW w:w="3969" w:type="dxa"/>
            <w:vAlign w:val="center"/>
          </w:tcPr>
          <w:p w14:paraId="02DD292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Hagyomány, fenntarthatóság, partnerkapcsolatok.</w:t>
            </w:r>
          </w:p>
        </w:tc>
      </w:tr>
      <w:tr w:rsidR="00D52CCA" w:rsidRPr="00D52CCA" w14:paraId="26E7E45F" w14:textId="77777777" w:rsidTr="00284AB7">
        <w:trPr>
          <w:jc w:val="center"/>
        </w:trPr>
        <w:tc>
          <w:tcPr>
            <w:tcW w:w="1701" w:type="dxa"/>
            <w:vAlign w:val="center"/>
          </w:tcPr>
          <w:p w14:paraId="4A7D748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Május</w:t>
            </w:r>
          </w:p>
        </w:tc>
        <w:tc>
          <w:tcPr>
            <w:tcW w:w="3969" w:type="dxa"/>
            <w:vAlign w:val="center"/>
          </w:tcPr>
          <w:p w14:paraId="49EBE69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Anyák napja, Madarak és fák napja, gyermeknap, kirándulás</w:t>
            </w:r>
          </w:p>
        </w:tc>
        <w:tc>
          <w:tcPr>
            <w:tcW w:w="3969" w:type="dxa"/>
            <w:vAlign w:val="center"/>
          </w:tcPr>
          <w:p w14:paraId="79FAD5C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Családi kapcsolatok, természetvédelem, közös élmény.</w:t>
            </w:r>
          </w:p>
        </w:tc>
      </w:tr>
      <w:tr w:rsidR="00D52CCA" w:rsidRPr="00D52CCA" w14:paraId="13D25CEE" w14:textId="77777777" w:rsidTr="00284AB7">
        <w:trPr>
          <w:jc w:val="center"/>
        </w:trPr>
        <w:tc>
          <w:tcPr>
            <w:tcW w:w="1701" w:type="dxa"/>
            <w:vAlign w:val="center"/>
          </w:tcPr>
          <w:p w14:paraId="2930E97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Június</w:t>
            </w:r>
          </w:p>
        </w:tc>
        <w:tc>
          <w:tcPr>
            <w:tcW w:w="3969" w:type="dxa"/>
            <w:vAlign w:val="center"/>
          </w:tcPr>
          <w:p w14:paraId="5478D1E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Évzáró, ballagás, családi program</w:t>
            </w:r>
          </w:p>
        </w:tc>
        <w:tc>
          <w:tcPr>
            <w:tcW w:w="3969" w:type="dxa"/>
            <w:vAlign w:val="center"/>
          </w:tcPr>
          <w:p w14:paraId="3A1A08D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Lezárás, átmenet, közösségi ünnep.</w:t>
            </w:r>
          </w:p>
        </w:tc>
      </w:tr>
    </w:tbl>
    <w:p w14:paraId="0843BFC0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2A1FDF73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t xml:space="preserve">8. Belső ellenőrzés, önértékelés </w:t>
      </w:r>
    </w:p>
    <w:p w14:paraId="23CC092F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8.1. A belső ellenőrzés célja</w:t>
      </w:r>
    </w:p>
    <w:p w14:paraId="658911B6" w14:textId="77777777" w:rsid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belső ellenőrzés célja a törvényes és eredményes működés, a Pedagógiai Programban megfogalmazott célok megvalósulásának támogatása, a szakmai munka fejlesztése, valamint a vezetői döntésekhez szükséges tényalapú információk biztosítása. Az ellenőrzés fejlesztő szemléletű, tervezett és szükség esetén rendkívüli formában valósul meg.</w:t>
      </w:r>
    </w:p>
    <w:p w14:paraId="71248CF5" w14:textId="77777777" w:rsidR="00F67FE4" w:rsidRDefault="00F67FE4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202E8318" w14:textId="77777777" w:rsidR="00F67FE4" w:rsidRPr="00D52CCA" w:rsidRDefault="00F67FE4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083"/>
        <w:gridCol w:w="2775"/>
        <w:gridCol w:w="2003"/>
        <w:gridCol w:w="2201"/>
      </w:tblGrid>
      <w:tr w:rsidR="00D52CCA" w:rsidRPr="00D52CCA" w14:paraId="26252FDC" w14:textId="77777777" w:rsidTr="00284AB7">
        <w:trPr>
          <w:jc w:val="center"/>
        </w:trPr>
        <w:tc>
          <w:tcPr>
            <w:tcW w:w="2154" w:type="dxa"/>
            <w:shd w:val="clear" w:color="auto" w:fill="1F4E79"/>
          </w:tcPr>
          <w:p w14:paraId="5679517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lastRenderedPageBreak/>
              <w:t>Terület</w:t>
            </w:r>
          </w:p>
        </w:tc>
        <w:tc>
          <w:tcPr>
            <w:tcW w:w="3005" w:type="dxa"/>
            <w:shd w:val="clear" w:color="auto" w:fill="1F4E79"/>
          </w:tcPr>
          <w:p w14:paraId="07369CE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Módszer</w:t>
            </w:r>
          </w:p>
        </w:tc>
        <w:tc>
          <w:tcPr>
            <w:tcW w:w="2268" w:type="dxa"/>
            <w:shd w:val="clear" w:color="auto" w:fill="1F4E79"/>
          </w:tcPr>
          <w:p w14:paraId="552EABA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Gyakoriság / időszak</w:t>
            </w:r>
          </w:p>
        </w:tc>
        <w:tc>
          <w:tcPr>
            <w:tcW w:w="2211" w:type="dxa"/>
            <w:shd w:val="clear" w:color="auto" w:fill="1F4E79"/>
          </w:tcPr>
          <w:p w14:paraId="7A7CF08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Felelős</w:t>
            </w:r>
          </w:p>
        </w:tc>
      </w:tr>
      <w:tr w:rsidR="00D52CCA" w:rsidRPr="00D52CCA" w14:paraId="4B02F7FB" w14:textId="77777777" w:rsidTr="00284AB7">
        <w:trPr>
          <w:jc w:val="center"/>
        </w:trPr>
        <w:tc>
          <w:tcPr>
            <w:tcW w:w="2154" w:type="dxa"/>
            <w:vAlign w:val="center"/>
          </w:tcPr>
          <w:p w14:paraId="7BA9CE4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OviKRÉTA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és nevelési dokumentáció</w:t>
            </w:r>
          </w:p>
        </w:tc>
        <w:tc>
          <w:tcPr>
            <w:tcW w:w="3005" w:type="dxa"/>
            <w:vAlign w:val="center"/>
          </w:tcPr>
          <w:p w14:paraId="3C5B854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Dokumentumelemzés, megbeszélés</w:t>
            </w:r>
          </w:p>
        </w:tc>
        <w:tc>
          <w:tcPr>
            <w:tcW w:w="2268" w:type="dxa"/>
            <w:vAlign w:val="center"/>
          </w:tcPr>
          <w:p w14:paraId="1E1609E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Havonta, illetve kiemelt időpontokban</w:t>
            </w:r>
          </w:p>
        </w:tc>
        <w:tc>
          <w:tcPr>
            <w:tcW w:w="2211" w:type="dxa"/>
            <w:vAlign w:val="center"/>
          </w:tcPr>
          <w:p w14:paraId="4E87CE5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</w:t>
            </w:r>
          </w:p>
        </w:tc>
      </w:tr>
      <w:tr w:rsidR="00D52CCA" w:rsidRPr="00D52CCA" w14:paraId="52138B1D" w14:textId="77777777" w:rsidTr="00284AB7">
        <w:trPr>
          <w:jc w:val="center"/>
        </w:trPr>
        <w:tc>
          <w:tcPr>
            <w:tcW w:w="2154" w:type="dxa"/>
            <w:vAlign w:val="center"/>
          </w:tcPr>
          <w:p w14:paraId="4BF02A0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Csoportlátogatás</w:t>
            </w:r>
          </w:p>
        </w:tc>
        <w:tc>
          <w:tcPr>
            <w:tcW w:w="3005" w:type="dxa"/>
            <w:vAlign w:val="center"/>
          </w:tcPr>
          <w:p w14:paraId="57884FB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Megfigyelés előre közölt szempontokkal</w:t>
            </w:r>
          </w:p>
        </w:tc>
        <w:tc>
          <w:tcPr>
            <w:tcW w:w="2268" w:type="dxa"/>
            <w:vAlign w:val="center"/>
          </w:tcPr>
          <w:p w14:paraId="2365FF4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Nevelési év során tervezetten</w:t>
            </w:r>
          </w:p>
        </w:tc>
        <w:tc>
          <w:tcPr>
            <w:tcW w:w="2211" w:type="dxa"/>
            <w:vAlign w:val="center"/>
          </w:tcPr>
          <w:p w14:paraId="1AFF600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</w:t>
            </w:r>
          </w:p>
        </w:tc>
      </w:tr>
      <w:tr w:rsidR="00D52CCA" w:rsidRPr="00D52CCA" w14:paraId="63FDDABC" w14:textId="77777777" w:rsidTr="00284AB7">
        <w:trPr>
          <w:jc w:val="center"/>
        </w:trPr>
        <w:tc>
          <w:tcPr>
            <w:tcW w:w="2154" w:type="dxa"/>
            <w:vAlign w:val="center"/>
          </w:tcPr>
          <w:p w14:paraId="52CCB59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Gyermekek fejlődésének nyomon követése</w:t>
            </w:r>
          </w:p>
        </w:tc>
        <w:tc>
          <w:tcPr>
            <w:tcW w:w="3005" w:type="dxa"/>
            <w:vAlign w:val="center"/>
          </w:tcPr>
          <w:p w14:paraId="125E7A4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Egyéni fejlődési naplók, konzultáció</w:t>
            </w:r>
          </w:p>
        </w:tc>
        <w:tc>
          <w:tcPr>
            <w:tcW w:w="2268" w:type="dxa"/>
            <w:vAlign w:val="center"/>
          </w:tcPr>
          <w:p w14:paraId="4D86DB2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Félévente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és szükség szerint</w:t>
            </w:r>
          </w:p>
        </w:tc>
        <w:tc>
          <w:tcPr>
            <w:tcW w:w="2211" w:type="dxa"/>
            <w:vAlign w:val="center"/>
          </w:tcPr>
          <w:p w14:paraId="49913DD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Óvodapedagógusok, vezetés</w:t>
            </w:r>
          </w:p>
        </w:tc>
      </w:tr>
      <w:tr w:rsidR="00D52CCA" w:rsidRPr="00D52CCA" w14:paraId="0496AB2E" w14:textId="77777777" w:rsidTr="00284AB7">
        <w:trPr>
          <w:jc w:val="center"/>
        </w:trPr>
        <w:tc>
          <w:tcPr>
            <w:tcW w:w="2154" w:type="dxa"/>
            <w:vAlign w:val="center"/>
          </w:tcPr>
          <w:p w14:paraId="1CBD4DA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Gondozási és higiénés feladatok</w:t>
            </w:r>
          </w:p>
        </w:tc>
        <w:tc>
          <w:tcPr>
            <w:tcW w:w="3005" w:type="dxa"/>
            <w:vAlign w:val="center"/>
          </w:tcPr>
          <w:p w14:paraId="2558634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Helyszíni megfigyelés, ellenőrző lista</w:t>
            </w:r>
          </w:p>
        </w:tc>
        <w:tc>
          <w:tcPr>
            <w:tcW w:w="2268" w:type="dxa"/>
            <w:vAlign w:val="center"/>
          </w:tcPr>
          <w:p w14:paraId="4AE52DF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Folyamatos</w:t>
            </w:r>
          </w:p>
        </w:tc>
        <w:tc>
          <w:tcPr>
            <w:tcW w:w="2211" w:type="dxa"/>
            <w:vAlign w:val="center"/>
          </w:tcPr>
          <w:p w14:paraId="5521967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Óvodaigazgató, érintett munkatársak</w:t>
            </w:r>
          </w:p>
        </w:tc>
      </w:tr>
      <w:tr w:rsidR="00D52CCA" w:rsidRPr="00D52CCA" w14:paraId="1202C25D" w14:textId="77777777" w:rsidTr="00284AB7">
        <w:trPr>
          <w:jc w:val="center"/>
        </w:trPr>
        <w:tc>
          <w:tcPr>
            <w:tcW w:w="2154" w:type="dxa"/>
            <w:vAlign w:val="center"/>
          </w:tcPr>
          <w:p w14:paraId="2331A38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Partneri kapcsolattartás</w:t>
            </w:r>
          </w:p>
        </w:tc>
        <w:tc>
          <w:tcPr>
            <w:tcW w:w="3005" w:type="dxa"/>
            <w:vAlign w:val="center"/>
          </w:tcPr>
          <w:p w14:paraId="425C5FF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Dokumentáció és visszajelzések áttekintése</w:t>
            </w:r>
          </w:p>
        </w:tc>
        <w:tc>
          <w:tcPr>
            <w:tcW w:w="2268" w:type="dxa"/>
            <w:vAlign w:val="center"/>
          </w:tcPr>
          <w:p w14:paraId="6CDB723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Félévente</w:t>
            </w:r>
            <w:proofErr w:type="spellEnd"/>
          </w:p>
        </w:tc>
        <w:tc>
          <w:tcPr>
            <w:tcW w:w="2211" w:type="dxa"/>
            <w:vAlign w:val="center"/>
          </w:tcPr>
          <w:p w14:paraId="39B93A6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</w:t>
            </w:r>
          </w:p>
        </w:tc>
      </w:tr>
      <w:tr w:rsidR="00D52CCA" w:rsidRPr="00D52CCA" w14:paraId="3312885F" w14:textId="77777777" w:rsidTr="00284AB7">
        <w:trPr>
          <w:jc w:val="center"/>
        </w:trPr>
        <w:tc>
          <w:tcPr>
            <w:tcW w:w="2154" w:type="dxa"/>
            <w:vAlign w:val="center"/>
          </w:tcPr>
          <w:p w14:paraId="0EE712B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Munkavédelem, balesetmegelőzés, vagyonvédelem</w:t>
            </w:r>
          </w:p>
        </w:tc>
        <w:tc>
          <w:tcPr>
            <w:tcW w:w="3005" w:type="dxa"/>
            <w:vAlign w:val="center"/>
          </w:tcPr>
          <w:p w14:paraId="51C5173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Helyszíni ellenőrzés</w:t>
            </w:r>
          </w:p>
        </w:tc>
        <w:tc>
          <w:tcPr>
            <w:tcW w:w="2268" w:type="dxa"/>
            <w:vAlign w:val="center"/>
          </w:tcPr>
          <w:p w14:paraId="1119AAE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Folyamatos, tanév elején kiemelten</w:t>
            </w:r>
          </w:p>
        </w:tc>
        <w:tc>
          <w:tcPr>
            <w:tcW w:w="2211" w:type="dxa"/>
            <w:vAlign w:val="center"/>
          </w:tcPr>
          <w:p w14:paraId="20BDF95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</w:t>
            </w:r>
          </w:p>
        </w:tc>
      </w:tr>
    </w:tbl>
    <w:p w14:paraId="69066639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358C7E03" w14:textId="2B674C98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8.2. Önértékelési fel</w:t>
      </w:r>
      <w:r w:rsidR="00F67FE4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ad</w:t>
      </w: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atok</w:t>
      </w:r>
    </w:p>
    <w:p w14:paraId="69CB02BE" w14:textId="131D2024" w:rsid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 xml:space="preserve">Az intézményi </w:t>
      </w:r>
      <w:r w:rsidR="00C57A22" w:rsidRPr="00D52CCA">
        <w:rPr>
          <w:rFonts w:ascii="Times New Roman" w:eastAsia="Aptos" w:hAnsi="Times New Roman" w:cs="Times New Roman"/>
          <w:sz w:val="24"/>
          <w:szCs w:val="24"/>
        </w:rPr>
        <w:t>önértékelés a</w:t>
      </w:r>
      <w:r w:rsidRPr="00D52CCA">
        <w:rPr>
          <w:rFonts w:ascii="Times New Roman" w:eastAsia="Aptos" w:hAnsi="Times New Roman" w:cs="Times New Roman"/>
          <w:sz w:val="24"/>
          <w:szCs w:val="24"/>
        </w:rPr>
        <w:t xml:space="preserve"> hatályos jogszabályok, a helyi szabályzat és az éves célkitűzések alapján történik. A folyamat alapelve az adatalapúság, az átláthatóság, a személyes szakmai párbeszéd és a fejlesztő visszajelzés.</w:t>
      </w:r>
    </w:p>
    <w:p w14:paraId="06970274" w14:textId="47D933CB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 xml:space="preserve">A tervezett Tanfelügyelet alapján az önértékelési feladatokat elektronikus felületen kell elvégezni. 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231"/>
        <w:gridCol w:w="6831"/>
      </w:tblGrid>
      <w:tr w:rsidR="00D52CCA" w:rsidRPr="00D52CCA" w14:paraId="07B4DE74" w14:textId="77777777" w:rsidTr="00284AB7">
        <w:trPr>
          <w:jc w:val="center"/>
        </w:trPr>
        <w:tc>
          <w:tcPr>
            <w:tcW w:w="2268" w:type="dxa"/>
            <w:shd w:val="clear" w:color="auto" w:fill="1F4E79"/>
          </w:tcPr>
          <w:p w14:paraId="2C35221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Szereplő</w:t>
            </w:r>
          </w:p>
        </w:tc>
        <w:tc>
          <w:tcPr>
            <w:tcW w:w="7370" w:type="dxa"/>
            <w:shd w:val="clear" w:color="auto" w:fill="1F4E79"/>
          </w:tcPr>
          <w:p w14:paraId="0D68C75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Tervezett feladat</w:t>
            </w:r>
          </w:p>
        </w:tc>
      </w:tr>
      <w:tr w:rsidR="00D52CCA" w:rsidRPr="00D52CCA" w14:paraId="242D2021" w14:textId="77777777" w:rsidTr="00284AB7">
        <w:trPr>
          <w:jc w:val="center"/>
        </w:trPr>
        <w:tc>
          <w:tcPr>
            <w:tcW w:w="2268" w:type="dxa"/>
            <w:vAlign w:val="center"/>
          </w:tcPr>
          <w:p w14:paraId="40C6CD4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Óvodapedagógus </w:t>
            </w:r>
          </w:p>
        </w:tc>
        <w:tc>
          <w:tcPr>
            <w:tcW w:w="7370" w:type="dxa"/>
            <w:vAlign w:val="center"/>
          </w:tcPr>
          <w:p w14:paraId="25BECF8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önértékelés és dokumentumok elemzés, felkészülés a tanfelügyeletre</w:t>
            </w:r>
          </w:p>
        </w:tc>
      </w:tr>
      <w:tr w:rsidR="00D52CCA" w:rsidRPr="00D52CCA" w14:paraId="28C95C46" w14:textId="77777777" w:rsidTr="00284AB7">
        <w:trPr>
          <w:jc w:val="center"/>
        </w:trPr>
        <w:tc>
          <w:tcPr>
            <w:tcW w:w="2268" w:type="dxa"/>
            <w:vAlign w:val="center"/>
          </w:tcPr>
          <w:p w14:paraId="7236458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Óvodaigazgató</w:t>
            </w:r>
          </w:p>
        </w:tc>
        <w:tc>
          <w:tcPr>
            <w:tcW w:w="7370" w:type="dxa"/>
            <w:vAlign w:val="center"/>
          </w:tcPr>
          <w:p w14:paraId="271697C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szakmai támogatás, értékelő beszélgetések, eredmények rögzítése.</w:t>
            </w:r>
          </w:p>
        </w:tc>
      </w:tr>
      <w:tr w:rsidR="00D52CCA" w:rsidRPr="00D52CCA" w14:paraId="2E323B49" w14:textId="77777777" w:rsidTr="00284AB7">
        <w:trPr>
          <w:jc w:val="center"/>
        </w:trPr>
        <w:tc>
          <w:tcPr>
            <w:tcW w:w="2268" w:type="dxa"/>
            <w:vAlign w:val="center"/>
          </w:tcPr>
          <w:p w14:paraId="4FE5BEF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Nevelőtestület</w:t>
            </w:r>
          </w:p>
        </w:tc>
        <w:tc>
          <w:tcPr>
            <w:tcW w:w="7370" w:type="dxa"/>
            <w:vAlign w:val="center"/>
          </w:tcPr>
          <w:p w14:paraId="3BDD271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Az intézményi sajátosságokat tükröző értékelési szempontok véleményezése, jó gyakorlatok megosztása.</w:t>
            </w:r>
          </w:p>
        </w:tc>
      </w:tr>
      <w:tr w:rsidR="00D52CCA" w:rsidRPr="00D52CCA" w14:paraId="2F998238" w14:textId="77777777" w:rsidTr="00284AB7">
        <w:trPr>
          <w:jc w:val="center"/>
        </w:trPr>
        <w:tc>
          <w:tcPr>
            <w:tcW w:w="2268" w:type="dxa"/>
            <w:vAlign w:val="center"/>
          </w:tcPr>
          <w:p w14:paraId="5819186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Fenntartó</w:t>
            </w:r>
          </w:p>
        </w:tc>
        <w:tc>
          <w:tcPr>
            <w:tcW w:w="7370" w:type="dxa"/>
            <w:vAlign w:val="center"/>
          </w:tcPr>
          <w:p w14:paraId="55C988F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vezetői értékeléshez kapcsolódó feladatok és visszajelzések biztosítása.</w:t>
            </w:r>
          </w:p>
        </w:tc>
      </w:tr>
    </w:tbl>
    <w:p w14:paraId="2F25612E" w14:textId="77777777" w:rsid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475D50D3" w14:textId="77777777" w:rsidR="00F67FE4" w:rsidRDefault="00F67FE4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32E09F20" w14:textId="77777777" w:rsidR="00F67FE4" w:rsidRPr="00D52CCA" w:rsidRDefault="00F67FE4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</w:p>
    <w:p w14:paraId="480DFC73" w14:textId="77777777" w:rsidR="00D52CCA" w:rsidRPr="00D52CCA" w:rsidRDefault="00D52CCA" w:rsidP="00D52CCA">
      <w:pPr>
        <w:keepNext/>
        <w:keepLines/>
        <w:spacing w:before="480" w:after="0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lastRenderedPageBreak/>
        <w:t>9. Mellékletek és legitimáció</w:t>
      </w:r>
    </w:p>
    <w:p w14:paraId="5B9AA057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9.1. A munkaterv mellékletei</w:t>
      </w:r>
    </w:p>
    <w:p w14:paraId="56061E45" w14:textId="77777777" w:rsidR="00D52CCA" w:rsidRPr="00275A58" w:rsidRDefault="00D52CCA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75A58">
        <w:rPr>
          <w:rFonts w:ascii="Times New Roman" w:eastAsia="Aptos" w:hAnsi="Times New Roman" w:cs="Times New Roman"/>
          <w:b/>
          <w:bCs/>
          <w:sz w:val="24"/>
          <w:szCs w:val="24"/>
        </w:rPr>
        <w:t>Részletes heti munkaidő- és helyettesítési rend.</w:t>
      </w:r>
    </w:p>
    <w:p w14:paraId="73A07228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275A58">
        <w:rPr>
          <w:rFonts w:ascii="Times New Roman" w:eastAsia="Aptos" w:hAnsi="Times New Roman" w:cs="Times New Roman"/>
          <w:sz w:val="24"/>
          <w:szCs w:val="24"/>
        </w:rPr>
        <w:t>A pedagógusok munkaidejének beosztását a 2011. évi CXC. törvény 62. §-a határozza meg:</w:t>
      </w:r>
    </w:p>
    <w:p w14:paraId="6D485C71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i/>
          <w:sz w:val="24"/>
          <w:szCs w:val="24"/>
        </w:rPr>
      </w:pPr>
      <w:r w:rsidRPr="00275A58">
        <w:rPr>
          <w:rFonts w:ascii="Times New Roman" w:eastAsia="Aptos" w:hAnsi="Times New Roman" w:cs="Times New Roman"/>
          <w:sz w:val="24"/>
          <w:szCs w:val="24"/>
        </w:rPr>
        <w:t>(5</w:t>
      </w:r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)A nevelési-oktatási és a pedagógiai szakszolgálati intézményekben pedagógus-munkakörökben dolgozó pedagógus heti teljes munkaidejének 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nyolcvan százalékát</w:t>
      </w:r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 (a továbbiakban: 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kötött munkaidő</w:t>
      </w:r>
      <w:r w:rsidRPr="00275A58">
        <w:rPr>
          <w:rFonts w:ascii="Times New Roman" w:eastAsia="Aptos" w:hAnsi="Times New Roman" w:cs="Times New Roman"/>
          <w:i/>
          <w:sz w:val="24"/>
          <w:szCs w:val="24"/>
        </w:rPr>
        <w:t>) az intézményvezető által - az e törvény keretei között - meghatározott feladatok ellátásával köteles tölteni, a munkaidő fennmaradó részében a munkaideje beosztását vagy felhasználását maga jogosult meghatározni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. (32 óra)</w:t>
      </w:r>
    </w:p>
    <w:p w14:paraId="0C0F5B42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i/>
          <w:sz w:val="24"/>
          <w:szCs w:val="24"/>
        </w:rPr>
      </w:pPr>
      <w:bookmarkStart w:id="0" w:name="pr944"/>
      <w:bookmarkEnd w:id="0"/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(6) A teljes munkaidő ötvenöt-hatvanöt százalékában (a továbbiakban: 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neveléssel-oktatással lekötött munkaidő</w:t>
      </w:r>
      <w:r w:rsidRPr="00275A58">
        <w:rPr>
          <w:rFonts w:ascii="Times New Roman" w:eastAsia="Aptos" w:hAnsi="Times New Roman" w:cs="Times New Roman"/>
          <w:i/>
          <w:sz w:val="24"/>
          <w:szCs w:val="24"/>
        </w:rPr>
        <w:t>) tanórai és egyéb foglalkozások megtartása rendelhető el. A kötött munkaidő fennmaradó részében a pedagógus a nevelés-oktatást előkészítő, nevelés-oktatással összefüggő egyéb feladatokat, tanulói felügyeletet, továbbá eseti helyettesítést lát el.</w:t>
      </w:r>
    </w:p>
    <w:p w14:paraId="442C9E5C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i/>
          <w:sz w:val="24"/>
          <w:szCs w:val="24"/>
        </w:rPr>
      </w:pPr>
      <w:bookmarkStart w:id="1" w:name="pr945"/>
      <w:bookmarkEnd w:id="1"/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(7) Az intézményvezető a kötött munkaidőben ellátandó feladatok elosztásánál biztosítja az 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arányos és egyenletes feladatelosztást</w:t>
      </w:r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 a nevelőtestület tagjai között.</w:t>
      </w:r>
    </w:p>
    <w:p w14:paraId="7EC40FC7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b/>
          <w:i/>
          <w:sz w:val="24"/>
          <w:szCs w:val="24"/>
        </w:rPr>
      </w:pPr>
      <w:bookmarkStart w:id="2" w:name="pr946"/>
      <w:bookmarkEnd w:id="2"/>
      <w:r w:rsidRPr="00275A58">
        <w:rPr>
          <w:rFonts w:ascii="Times New Roman" w:eastAsia="Aptos" w:hAnsi="Times New Roman" w:cs="Times New Roman"/>
          <w:i/>
          <w:sz w:val="24"/>
          <w:szCs w:val="24"/>
        </w:rPr>
        <w:t xml:space="preserve">(8) Az óvodapedagógusnak a kötött munkaidejét a gyermekekkel való közvetlen, a teljes óvodai életet magában foglaló foglalkozásra kell fordítania, </w:t>
      </w:r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 xml:space="preserve">a munkaidő fennmaradó részében, legfeljebb heti négy órában a nevelést előkészítő, azzal összefüggő egyéb pedagógiai feladatok, a nevelőtestület munkájában való részvétel, továbbá eseti helyettesítés rendelhető el az </w:t>
      </w:r>
      <w:proofErr w:type="spellStart"/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>óvodapedagógus</w:t>
      </w:r>
      <w:proofErr w:type="spellEnd"/>
      <w:r w:rsidRPr="00275A58">
        <w:rPr>
          <w:rFonts w:ascii="Times New Roman" w:eastAsia="Aptos" w:hAnsi="Times New Roman" w:cs="Times New Roman"/>
          <w:b/>
          <w:i/>
          <w:sz w:val="24"/>
          <w:szCs w:val="24"/>
        </w:rPr>
        <w:t xml:space="preserve"> számára.</w:t>
      </w:r>
    </w:p>
    <w:p w14:paraId="429E35C3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Vilgosrcs6jellszn"/>
        <w:tblW w:w="0" w:type="auto"/>
        <w:tblLook w:val="04A0" w:firstRow="1" w:lastRow="0" w:firstColumn="1" w:lastColumn="0" w:noHBand="0" w:noVBand="1"/>
      </w:tblPr>
      <w:tblGrid>
        <w:gridCol w:w="3149"/>
        <w:gridCol w:w="5903"/>
      </w:tblGrid>
      <w:tr w:rsidR="00275A58" w:rsidRPr="00275A58" w14:paraId="3EE96E64" w14:textId="77777777" w:rsidTr="00284A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A81460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Alkalmazottak heti munkaideje</w:t>
            </w:r>
          </w:p>
        </w:tc>
        <w:tc>
          <w:tcPr>
            <w:tcW w:w="7096" w:type="dxa"/>
          </w:tcPr>
          <w:p w14:paraId="5C68E36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40 óra</w:t>
            </w:r>
          </w:p>
        </w:tc>
      </w:tr>
      <w:tr w:rsidR="00275A58" w:rsidRPr="00275A58" w14:paraId="661AA41E" w14:textId="77777777" w:rsidTr="0028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C3CC91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Heti munkarend</w:t>
            </w:r>
          </w:p>
        </w:tc>
        <w:tc>
          <w:tcPr>
            <w:tcW w:w="7096" w:type="dxa"/>
          </w:tcPr>
          <w:p w14:paraId="62FB849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hétfőtől – péntekig</w:t>
            </w:r>
          </w:p>
        </w:tc>
      </w:tr>
      <w:tr w:rsidR="00275A58" w:rsidRPr="00275A58" w14:paraId="3F6DD5A6" w14:textId="77777777" w:rsidTr="00284A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2716F82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Munkaidő beosztás</w:t>
            </w:r>
          </w:p>
        </w:tc>
        <w:tc>
          <w:tcPr>
            <w:tcW w:w="7096" w:type="dxa"/>
          </w:tcPr>
          <w:p w14:paraId="3739CCA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délelőtt – délután váltott műszak</w:t>
            </w:r>
          </w:p>
        </w:tc>
      </w:tr>
    </w:tbl>
    <w:p w14:paraId="73AA221C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60EB8016" w14:textId="77777777" w:rsidR="00275A58" w:rsidRPr="00275A58" w:rsidRDefault="00275A58" w:rsidP="00275A58">
      <w:pPr>
        <w:spacing w:after="10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275A58">
        <w:rPr>
          <w:rFonts w:ascii="Times New Roman" w:eastAsia="Aptos" w:hAnsi="Times New Roman" w:cs="Times New Roman"/>
          <w:sz w:val="24"/>
          <w:szCs w:val="24"/>
        </w:rPr>
        <w:t>Intézményen belüli megbízások</w:t>
      </w:r>
    </w:p>
    <w:tbl>
      <w:tblPr>
        <w:tblStyle w:val="Vilgosrcs6jellszn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552"/>
      </w:tblGrid>
      <w:tr w:rsidR="00275A58" w:rsidRPr="00275A58" w14:paraId="44F5021D" w14:textId="77777777" w:rsidTr="00284A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59DA5D5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Beosztás</w:t>
            </w:r>
          </w:p>
        </w:tc>
        <w:tc>
          <w:tcPr>
            <w:tcW w:w="2552" w:type="dxa"/>
          </w:tcPr>
          <w:p w14:paraId="4BEFAE0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név</w:t>
            </w:r>
          </w:p>
        </w:tc>
      </w:tr>
      <w:tr w:rsidR="00275A58" w:rsidRPr="00275A58" w14:paraId="61DCE732" w14:textId="77777777" w:rsidTr="0028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65EE0C4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igazgató</w:t>
            </w:r>
          </w:p>
        </w:tc>
        <w:tc>
          <w:tcPr>
            <w:tcW w:w="2552" w:type="dxa"/>
          </w:tcPr>
          <w:p w14:paraId="00E1649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Horváth Andrea </w:t>
            </w:r>
          </w:p>
        </w:tc>
      </w:tr>
      <w:tr w:rsidR="00275A58" w:rsidRPr="00275A58" w14:paraId="2DE093AC" w14:textId="77777777" w:rsidTr="00284AB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29E4A0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Igazgató-helyettes</w:t>
            </w:r>
          </w:p>
        </w:tc>
        <w:tc>
          <w:tcPr>
            <w:tcW w:w="2552" w:type="dxa"/>
          </w:tcPr>
          <w:p w14:paraId="3D8B8E5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Staubné</w:t>
            </w:r>
            <w:proofErr w:type="spellEnd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Andrási</w:t>
            </w:r>
            <w:proofErr w:type="spellEnd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Csilla </w:t>
            </w:r>
          </w:p>
        </w:tc>
      </w:tr>
      <w:tr w:rsidR="00275A58" w:rsidRPr="00275A58" w14:paraId="0DBC51CC" w14:textId="77777777" w:rsidTr="00284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B8DEED3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Gyermekvédelmi felelős</w:t>
            </w:r>
          </w:p>
        </w:tc>
        <w:tc>
          <w:tcPr>
            <w:tcW w:w="2552" w:type="dxa"/>
          </w:tcPr>
          <w:p w14:paraId="2F0FD71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Staubné</w:t>
            </w:r>
            <w:proofErr w:type="spellEnd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Andrási</w:t>
            </w:r>
            <w:proofErr w:type="spellEnd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Csilla</w:t>
            </w:r>
          </w:p>
        </w:tc>
      </w:tr>
    </w:tbl>
    <w:p w14:paraId="4D5F949F" w14:textId="77777777" w:rsidR="00275A58" w:rsidRDefault="00275A58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181BB323" w14:textId="77777777" w:rsidR="00275A58" w:rsidRDefault="00275A58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217A1B7F" w14:textId="77777777" w:rsidR="00275A58" w:rsidRPr="00275A58" w:rsidRDefault="00275A58" w:rsidP="00275A58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275A58">
        <w:rPr>
          <w:rFonts w:ascii="Times New Roman" w:eastAsia="Aptos" w:hAnsi="Times New Roman" w:cs="Times New Roman"/>
          <w:sz w:val="24"/>
          <w:szCs w:val="24"/>
        </w:rPr>
        <w:t>Csoportban töltött kötelező óraszám!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13"/>
        <w:gridCol w:w="1576"/>
        <w:gridCol w:w="1621"/>
        <w:gridCol w:w="1576"/>
        <w:gridCol w:w="1700"/>
        <w:gridCol w:w="1576"/>
      </w:tblGrid>
      <w:tr w:rsidR="00275A58" w:rsidRPr="00275A58" w14:paraId="05EEA87E" w14:textId="77777777" w:rsidTr="00284AB7">
        <w:tc>
          <w:tcPr>
            <w:tcW w:w="0" w:type="auto"/>
          </w:tcPr>
          <w:p w14:paraId="647D888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EEC8544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Koppány Teréz</w:t>
            </w:r>
          </w:p>
          <w:p w14:paraId="12C1636A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óvodapedagógus</w:t>
            </w:r>
            <w:proofErr w:type="spellEnd"/>
          </w:p>
          <w:p w14:paraId="200F879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32 óra</w:t>
            </w:r>
          </w:p>
        </w:tc>
        <w:tc>
          <w:tcPr>
            <w:tcW w:w="0" w:type="auto"/>
          </w:tcPr>
          <w:p w14:paraId="0ED17A8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Kapéter</w:t>
            </w:r>
            <w:proofErr w:type="spellEnd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Jordána</w:t>
            </w:r>
            <w:proofErr w:type="spellEnd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556829C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Óvodapedagógus</w:t>
            </w:r>
          </w:p>
          <w:p w14:paraId="32DD4DE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32 óra</w:t>
            </w:r>
          </w:p>
          <w:p w14:paraId="6F0339DD" w14:textId="109EF7E5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9004D0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6 </w:t>
            </w: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csoportban</w:t>
            </w:r>
          </w:p>
        </w:tc>
        <w:tc>
          <w:tcPr>
            <w:tcW w:w="0" w:type="auto"/>
          </w:tcPr>
          <w:p w14:paraId="69CFB909" w14:textId="4A248084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lastRenderedPageBreak/>
              <w:t>Szegedi Enikő</w:t>
            </w:r>
          </w:p>
          <w:p w14:paraId="60FA81E2" w14:textId="499BBC05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 w:cs="Times New Roman"/>
                <w:sz w:val="24"/>
                <w:szCs w:val="24"/>
              </w:rPr>
              <w:t>óvodapedagógus</w:t>
            </w:r>
            <w:proofErr w:type="spellEnd"/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  <w:p w14:paraId="7DDF0431" w14:textId="2FC3E3A8" w:rsid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32 óra </w:t>
            </w:r>
          </w:p>
          <w:p w14:paraId="6947B9DF" w14:textId="77777777" w:rsid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288E6EE" w14:textId="77777777" w:rsidR="009004D0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óra</w:t>
            </w:r>
          </w:p>
          <w:p w14:paraId="05559F5C" w14:textId="169A8FBC" w:rsidR="00275A58" w:rsidRPr="00275A58" w:rsidRDefault="009004D0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lastRenderedPageBreak/>
              <w:t>csoportba</w:t>
            </w:r>
          </w:p>
        </w:tc>
        <w:tc>
          <w:tcPr>
            <w:tcW w:w="0" w:type="auto"/>
          </w:tcPr>
          <w:p w14:paraId="40CF413F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proofErr w:type="spellStart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lastRenderedPageBreak/>
              <w:t>Staubné</w:t>
            </w:r>
            <w:proofErr w:type="spellEnd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Andrási</w:t>
            </w:r>
            <w:proofErr w:type="spellEnd"/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Csilla</w:t>
            </w:r>
          </w:p>
          <w:p w14:paraId="6A06E9E5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kisgyermeknevelő</w:t>
            </w:r>
          </w:p>
          <w:p w14:paraId="2647F87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26 óra</w:t>
            </w:r>
          </w:p>
        </w:tc>
        <w:tc>
          <w:tcPr>
            <w:tcW w:w="0" w:type="auto"/>
          </w:tcPr>
          <w:p w14:paraId="3214CEB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Horváth Andrea </w:t>
            </w:r>
          </w:p>
          <w:p w14:paraId="634C281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óvodapedagógus</w:t>
            </w:r>
            <w:proofErr w:type="spellEnd"/>
          </w:p>
          <w:p w14:paraId="7BABB93F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12 óra</w:t>
            </w:r>
          </w:p>
        </w:tc>
      </w:tr>
      <w:tr w:rsidR="00275A58" w:rsidRPr="00275A58" w14:paraId="09E63E93" w14:textId="77777777" w:rsidTr="00284AB7">
        <w:tc>
          <w:tcPr>
            <w:tcW w:w="0" w:type="auto"/>
          </w:tcPr>
          <w:p w14:paraId="2FC28DF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5CD0C4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Váltott</w:t>
            </w:r>
          </w:p>
          <w:p w14:paraId="365DE26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munkarend</w:t>
            </w:r>
          </w:p>
        </w:tc>
        <w:tc>
          <w:tcPr>
            <w:tcW w:w="0" w:type="auto"/>
          </w:tcPr>
          <w:p w14:paraId="5B4ADAC0" w14:textId="77777777" w:rsid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Váltott</w:t>
            </w:r>
          </w:p>
          <w:p w14:paraId="6B4FD0AC" w14:textId="7F6B87EF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munkarend</w:t>
            </w:r>
          </w:p>
        </w:tc>
        <w:tc>
          <w:tcPr>
            <w:tcW w:w="0" w:type="auto"/>
          </w:tcPr>
          <w:p w14:paraId="4202DBBA" w14:textId="4577B123" w:rsidR="00275A58" w:rsidRDefault="00275A58" w:rsidP="00275A58">
            <w:pPr>
              <w:tabs>
                <w:tab w:val="num" w:pos="360"/>
              </w:tabs>
              <w:spacing w:after="100"/>
              <w:contextualSpacing/>
              <w:jc w:val="both"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Váltott</w:t>
            </w:r>
          </w:p>
          <w:p w14:paraId="70053857" w14:textId="29DA97EB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jc w:val="both"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munkarend</w:t>
            </w:r>
          </w:p>
        </w:tc>
        <w:tc>
          <w:tcPr>
            <w:tcW w:w="0" w:type="auto"/>
          </w:tcPr>
          <w:p w14:paraId="3147E29C" w14:textId="2DCD43E1" w:rsid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Álland</w:t>
            </w: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ó</w:t>
            </w:r>
          </w:p>
          <w:p w14:paraId="134F4424" w14:textId="4BB31C0C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munkarend</w:t>
            </w:r>
          </w:p>
        </w:tc>
        <w:tc>
          <w:tcPr>
            <w:tcW w:w="0" w:type="auto"/>
          </w:tcPr>
          <w:p w14:paraId="1501AD26" w14:textId="77777777" w:rsid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Váltott</w:t>
            </w:r>
          </w:p>
          <w:p w14:paraId="62F5C728" w14:textId="5F1DCB00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munkarend</w:t>
            </w:r>
          </w:p>
        </w:tc>
      </w:tr>
      <w:tr w:rsidR="00275A58" w:rsidRPr="00275A58" w14:paraId="5ED22F07" w14:textId="77777777" w:rsidTr="00284AB7">
        <w:tc>
          <w:tcPr>
            <w:tcW w:w="0" w:type="auto"/>
            <w:vAlign w:val="center"/>
          </w:tcPr>
          <w:p w14:paraId="60FB363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Hétfő</w:t>
            </w:r>
          </w:p>
        </w:tc>
        <w:tc>
          <w:tcPr>
            <w:tcW w:w="0" w:type="auto"/>
            <w:vAlign w:val="center"/>
          </w:tcPr>
          <w:p w14:paraId="205C9BC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1BD0DE10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36E3CB34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5BF756F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du.10.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-17.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3AD1249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0475984A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2E6003C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-10.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</w:p>
          <w:p w14:paraId="347DF2A3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.30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-16.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75A58" w:rsidRPr="00275A58" w14:paraId="454F506A" w14:textId="77777777" w:rsidTr="00284AB7">
        <w:tc>
          <w:tcPr>
            <w:tcW w:w="0" w:type="auto"/>
            <w:vAlign w:val="center"/>
          </w:tcPr>
          <w:p w14:paraId="40631B40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Kedd</w:t>
            </w:r>
          </w:p>
        </w:tc>
        <w:tc>
          <w:tcPr>
            <w:tcW w:w="0" w:type="auto"/>
            <w:vAlign w:val="center"/>
          </w:tcPr>
          <w:p w14:paraId="35193BD2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2418AB6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6174462A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44B4987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10.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.00</w:t>
            </w:r>
          </w:p>
        </w:tc>
        <w:tc>
          <w:tcPr>
            <w:tcW w:w="0" w:type="auto"/>
          </w:tcPr>
          <w:p w14:paraId="5F4AEE7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58AA48A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12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17B131B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</w:p>
          <w:p w14:paraId="03CC07A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13.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-16.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75A58" w:rsidRPr="00275A58" w14:paraId="4ACCF2EB" w14:textId="77777777" w:rsidTr="00284AB7">
        <w:tc>
          <w:tcPr>
            <w:tcW w:w="0" w:type="auto"/>
            <w:vAlign w:val="center"/>
          </w:tcPr>
          <w:p w14:paraId="0ECCC0D0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Szerda</w:t>
            </w:r>
          </w:p>
        </w:tc>
        <w:tc>
          <w:tcPr>
            <w:tcW w:w="0" w:type="auto"/>
            <w:vAlign w:val="center"/>
          </w:tcPr>
          <w:p w14:paraId="600D97E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048A009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3D45821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2E9D638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du.10.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.00</w:t>
            </w:r>
          </w:p>
        </w:tc>
        <w:tc>
          <w:tcPr>
            <w:tcW w:w="0" w:type="auto"/>
          </w:tcPr>
          <w:p w14:paraId="67003FCE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0F9CB52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12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09DE618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</w:p>
          <w:p w14:paraId="3351238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13.30-16.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75A58" w:rsidRPr="00275A58" w14:paraId="53DA94BB" w14:textId="77777777" w:rsidTr="00284AB7">
        <w:tc>
          <w:tcPr>
            <w:tcW w:w="0" w:type="auto"/>
            <w:vAlign w:val="center"/>
          </w:tcPr>
          <w:p w14:paraId="33900B65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Csütörtök</w:t>
            </w:r>
          </w:p>
        </w:tc>
        <w:tc>
          <w:tcPr>
            <w:tcW w:w="0" w:type="auto"/>
            <w:vAlign w:val="center"/>
          </w:tcPr>
          <w:p w14:paraId="3811FC5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250B00A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3224FF74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 xml:space="preserve">30 </w:t>
            </w:r>
          </w:p>
          <w:p w14:paraId="5068D77C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du.10.30.-17.00</w:t>
            </w:r>
          </w:p>
        </w:tc>
        <w:tc>
          <w:tcPr>
            <w:tcW w:w="0" w:type="auto"/>
          </w:tcPr>
          <w:p w14:paraId="611FA1C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158E91E2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12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197F5A3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</w:p>
          <w:p w14:paraId="45B535B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13.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-16.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75A58" w:rsidRPr="00275A58" w14:paraId="0F549D50" w14:textId="77777777" w:rsidTr="00284AB7">
        <w:tc>
          <w:tcPr>
            <w:tcW w:w="0" w:type="auto"/>
            <w:vAlign w:val="center"/>
          </w:tcPr>
          <w:p w14:paraId="0388AF5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Péntek</w:t>
            </w:r>
          </w:p>
        </w:tc>
        <w:tc>
          <w:tcPr>
            <w:tcW w:w="0" w:type="auto"/>
            <w:vAlign w:val="center"/>
          </w:tcPr>
          <w:p w14:paraId="2DBA60B0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621C047F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 11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67E55DB1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de. 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-13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65483C2B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du.10.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.-17.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1F393AE7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71957E5D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12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  <w:vAlign w:val="center"/>
          </w:tcPr>
          <w:p w14:paraId="0F1DBCCF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02E110F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13.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-15.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</w:tr>
    </w:tbl>
    <w:p w14:paraId="43B3F33C" w14:textId="77777777" w:rsidR="00275A58" w:rsidRPr="00275A58" w:rsidRDefault="00275A58" w:rsidP="00F67FE4">
      <w:pPr>
        <w:tabs>
          <w:tab w:val="num" w:pos="360"/>
        </w:tabs>
        <w:spacing w:after="100"/>
        <w:contextualSpacing/>
        <w:rPr>
          <w:rFonts w:ascii="Times New Roman" w:eastAsia="Aptos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56"/>
        <w:gridCol w:w="2229"/>
        <w:gridCol w:w="2176"/>
        <w:gridCol w:w="2910"/>
      </w:tblGrid>
      <w:tr w:rsidR="00275A58" w:rsidRPr="00275A58" w14:paraId="694D226A" w14:textId="77777777" w:rsidTr="00284AB7">
        <w:tc>
          <w:tcPr>
            <w:tcW w:w="0" w:type="auto"/>
          </w:tcPr>
          <w:p w14:paraId="69872BBF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1A62E42" w14:textId="50877B92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Wilhelm</w:t>
            </w: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Erika</w:t>
            </w:r>
          </w:p>
          <w:p w14:paraId="5F4954B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Maci csoport dajkája</w:t>
            </w:r>
          </w:p>
        </w:tc>
        <w:tc>
          <w:tcPr>
            <w:tcW w:w="0" w:type="auto"/>
          </w:tcPr>
          <w:p w14:paraId="1B440046" w14:textId="008AAA38" w:rsidR="00275A58" w:rsidRPr="00275A58" w:rsidRDefault="00275A58" w:rsidP="00275A58">
            <w:pPr>
              <w:tabs>
                <w:tab w:val="num" w:pos="360"/>
              </w:tabs>
              <w:spacing w:after="10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Müller Ferencné</w:t>
            </w:r>
          </w:p>
          <w:p w14:paraId="1ACB2BD0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Süni csoport dajkája</w:t>
            </w:r>
          </w:p>
        </w:tc>
        <w:tc>
          <w:tcPr>
            <w:tcW w:w="0" w:type="auto"/>
          </w:tcPr>
          <w:p w14:paraId="7F5C8EBE" w14:textId="12F3F098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Czövekné </w:t>
            </w:r>
            <w:proofErr w:type="spellStart"/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Kocsándi</w:t>
            </w:r>
            <w:proofErr w:type="spellEnd"/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Diána </w:t>
            </w:r>
          </w:p>
          <w:p w14:paraId="1CDD1A7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Cica csoport dajkája</w:t>
            </w:r>
          </w:p>
        </w:tc>
      </w:tr>
      <w:tr w:rsidR="00275A58" w:rsidRPr="00275A58" w14:paraId="21797F10" w14:textId="77777777" w:rsidTr="00284AB7">
        <w:tc>
          <w:tcPr>
            <w:tcW w:w="0" w:type="auto"/>
          </w:tcPr>
          <w:p w14:paraId="4F2E3EE2" w14:textId="77777777" w:rsidR="00275A58" w:rsidRPr="00275A58" w:rsidRDefault="00275A58" w:rsidP="00275A58">
            <w:pPr>
              <w:numPr>
                <w:ilvl w:val="0"/>
                <w:numId w:val="11"/>
              </w:numPr>
              <w:tabs>
                <w:tab w:val="num" w:pos="360"/>
              </w:tabs>
              <w:spacing w:after="100" w:line="276" w:lineRule="auto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0" w:type="auto"/>
          </w:tcPr>
          <w:p w14:paraId="3C2F400A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7BB89499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9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7329B108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6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-14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  <w:vertAlign w:val="superscript"/>
              </w:rPr>
              <w:t>30</w:t>
            </w:r>
          </w:p>
        </w:tc>
      </w:tr>
      <w:tr w:rsidR="00275A58" w:rsidRPr="00275A58" w14:paraId="55002D7A" w14:textId="77777777" w:rsidTr="00284AB7">
        <w:tc>
          <w:tcPr>
            <w:tcW w:w="0" w:type="auto"/>
          </w:tcPr>
          <w:p w14:paraId="4D0C45BB" w14:textId="77777777" w:rsidR="00275A58" w:rsidRPr="00275A58" w:rsidRDefault="00275A58" w:rsidP="00275A58">
            <w:pPr>
              <w:numPr>
                <w:ilvl w:val="0"/>
                <w:numId w:val="11"/>
              </w:numPr>
              <w:tabs>
                <w:tab w:val="num" w:pos="360"/>
              </w:tabs>
              <w:spacing w:after="100" w:line="276" w:lineRule="auto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hét</w:t>
            </w:r>
          </w:p>
        </w:tc>
        <w:tc>
          <w:tcPr>
            <w:tcW w:w="0" w:type="auto"/>
          </w:tcPr>
          <w:p w14:paraId="6ADBE442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8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16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0" w:type="auto"/>
          </w:tcPr>
          <w:p w14:paraId="10D0A334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6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  <w:vertAlign w:val="superscript"/>
              </w:rPr>
              <w:t>30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-14</w:t>
            </w:r>
            <w:r w:rsidRPr="00275A58">
              <w:rPr>
                <w:rFonts w:ascii="Times New Roman" w:eastAsia="Aptos" w:hAnsi="Times New Roman" w:cs="Times New Roman"/>
                <w:i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0" w:type="auto"/>
          </w:tcPr>
          <w:p w14:paraId="2F11B2AC" w14:textId="77777777" w:rsidR="00275A58" w:rsidRPr="00275A58" w:rsidRDefault="00275A58" w:rsidP="00275A58">
            <w:pPr>
              <w:tabs>
                <w:tab w:val="num" w:pos="360"/>
              </w:tabs>
              <w:spacing w:after="100"/>
              <w:ind w:left="360" w:hanging="360"/>
              <w:contextualSpacing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>9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– 17</w:t>
            </w:r>
            <w:r w:rsidRPr="00275A58">
              <w:rPr>
                <w:rFonts w:ascii="Times New Roman" w:eastAsia="Aptos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</w:tbl>
    <w:p w14:paraId="6331EF03" w14:textId="77777777" w:rsidR="00275A58" w:rsidRPr="00D52CCA" w:rsidRDefault="00275A58" w:rsidP="00D52CCA">
      <w:pPr>
        <w:tabs>
          <w:tab w:val="num" w:pos="360"/>
        </w:tabs>
        <w:spacing w:after="100"/>
        <w:ind w:left="360" w:hanging="36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62CD2ADE" w14:textId="6E4553DB" w:rsidR="00D52CCA" w:rsidRPr="00D52CCA" w:rsidRDefault="00D52CCA" w:rsidP="00275A58">
      <w:pPr>
        <w:tabs>
          <w:tab w:val="num" w:pos="360"/>
        </w:tabs>
        <w:spacing w:after="100"/>
        <w:contextualSpacing/>
        <w:rPr>
          <w:rFonts w:ascii="Times New Roman" w:eastAsia="Aptos" w:hAnsi="Times New Roman" w:cs="Times New Roman"/>
          <w:sz w:val="24"/>
          <w:szCs w:val="24"/>
        </w:rPr>
      </w:pPr>
    </w:p>
    <w:p w14:paraId="73F26E0D" w14:textId="77777777" w:rsidR="00D52CCA" w:rsidRPr="00D52CCA" w:rsidRDefault="00D52CCA" w:rsidP="00D52CCA">
      <w:pPr>
        <w:keepNext/>
        <w:keepLines/>
        <w:spacing w:before="200" w:after="0"/>
        <w:outlineLvl w:val="1"/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2F6B4F"/>
          <w:sz w:val="24"/>
          <w:szCs w:val="24"/>
        </w:rPr>
        <w:t>9.2. Elfogadás és legitimáció</w:t>
      </w:r>
    </w:p>
    <w:p w14:paraId="3674CCAE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munkatervet a Harci Kincsesláda Óvoda és Mini Bölcsőde nevelőtestülete megismerte, véleményezte és az intézmény belső szabályozóival összhangban elfogadta. A dokumentum a fenntartó részére megküldésre kerül.</w:t>
      </w:r>
    </w:p>
    <w:p w14:paraId="39DCEEAD" w14:textId="77777777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Kelt: Harc, 2026. augusztus ____.</w:t>
      </w:r>
    </w:p>
    <w:p w14:paraId="2F59498E" w14:textId="7698AD72" w:rsidR="00D52CCA" w:rsidRPr="00D52CCA" w:rsidRDefault="00D52CCA" w:rsidP="00D52CCA">
      <w:pPr>
        <w:spacing w:after="100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............................................................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Horváth Andrea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óvodaigazgató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A nevelőtestület képviseletében:</w:t>
      </w:r>
      <w:r w:rsidRPr="00D52CCA">
        <w:rPr>
          <w:rFonts w:ascii="Times New Roman" w:eastAsia="Aptos" w:hAnsi="Times New Roman" w:cs="Times New Roman"/>
          <w:sz w:val="24"/>
          <w:szCs w:val="24"/>
        </w:rPr>
        <w:br/>
      </w:r>
      <w:r w:rsidRPr="00D52CCA">
        <w:rPr>
          <w:rFonts w:ascii="Times New Roman" w:eastAsia="Aptos" w:hAnsi="Times New Roman" w:cs="Times New Roman"/>
          <w:sz w:val="24"/>
          <w:szCs w:val="24"/>
        </w:rPr>
        <w:br/>
        <w:t>............................................................</w:t>
      </w:r>
      <w:r w:rsidRPr="00D52CCA">
        <w:rPr>
          <w:rFonts w:ascii="Times New Roman" w:eastAsia="Aptos" w:hAnsi="Times New Roman" w:cs="Times New Roman"/>
          <w:sz w:val="24"/>
          <w:szCs w:val="24"/>
        </w:rPr>
        <w:br w:type="page"/>
      </w:r>
    </w:p>
    <w:p w14:paraId="0F67AB4C" w14:textId="77777777" w:rsidR="00D52CCA" w:rsidRPr="00D52CCA" w:rsidRDefault="00D52CCA" w:rsidP="00D52CCA">
      <w:pPr>
        <w:keepNext/>
        <w:keepLines/>
        <w:spacing w:before="480" w:after="0"/>
        <w:jc w:val="center"/>
        <w:outlineLvl w:val="0"/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</w:pPr>
      <w:r w:rsidRPr="00D52CCA">
        <w:rPr>
          <w:rFonts w:ascii="Times New Roman" w:eastAsia="MS Gothic" w:hAnsi="Times New Roman" w:cs="Times New Roman"/>
          <w:b/>
          <w:bCs/>
          <w:color w:val="1F4E79"/>
          <w:sz w:val="24"/>
          <w:szCs w:val="24"/>
        </w:rPr>
        <w:lastRenderedPageBreak/>
        <w:t>1. számú melléklet – Ünnepeink, hagyományaink és rendezvényeink</w:t>
      </w:r>
    </w:p>
    <w:p w14:paraId="17234CDE" w14:textId="77777777" w:rsidR="00D52CCA" w:rsidRPr="00D52CCA" w:rsidRDefault="00D52CCA" w:rsidP="00D52CCA">
      <w:pPr>
        <w:spacing w:after="100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b/>
          <w:sz w:val="24"/>
          <w:szCs w:val="24"/>
        </w:rPr>
        <w:t>2026/2027. nevelési év</w:t>
      </w:r>
    </w:p>
    <w:p w14:paraId="40489459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programok részletes lebonyolítását a gyermekek életkora, a csoportok aktuális összetétele, az időjárás, a partnerekkel való egyeztetés és a fenntartó jóváhagyása alapján a felelősök pontosítják. Valamennyi program szervezése során elsődleges a gyermekek biztonsága, az esélyegyenlőség és az élményszerű, tevékenységközpontú megvalósítás.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545"/>
        <w:gridCol w:w="1967"/>
        <w:gridCol w:w="1042"/>
        <w:gridCol w:w="2018"/>
        <w:gridCol w:w="1628"/>
        <w:gridCol w:w="1862"/>
      </w:tblGrid>
      <w:tr w:rsidR="00D52CCA" w:rsidRPr="00D52CCA" w14:paraId="7358EE73" w14:textId="77777777" w:rsidTr="00284AB7">
        <w:trPr>
          <w:tblHeader/>
          <w:jc w:val="center"/>
        </w:trPr>
        <w:tc>
          <w:tcPr>
            <w:tcW w:w="574" w:type="dxa"/>
            <w:shd w:val="clear" w:color="auto" w:fill="1F4E79"/>
          </w:tcPr>
          <w:p w14:paraId="3B7000E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Ssz.</w:t>
            </w:r>
          </w:p>
        </w:tc>
        <w:tc>
          <w:tcPr>
            <w:tcW w:w="1689" w:type="dxa"/>
            <w:shd w:val="clear" w:color="auto" w:fill="1F4E79"/>
          </w:tcPr>
          <w:p w14:paraId="52DFB7A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Program / esemény</w:t>
            </w:r>
          </w:p>
        </w:tc>
        <w:tc>
          <w:tcPr>
            <w:tcW w:w="1114" w:type="dxa"/>
            <w:shd w:val="clear" w:color="auto" w:fill="1F4E79"/>
          </w:tcPr>
          <w:p w14:paraId="6B9610D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Tervezett időszak</w:t>
            </w:r>
          </w:p>
        </w:tc>
        <w:tc>
          <w:tcPr>
            <w:tcW w:w="2174" w:type="dxa"/>
            <w:shd w:val="clear" w:color="auto" w:fill="1F4E79"/>
          </w:tcPr>
          <w:p w14:paraId="7710A2E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Pedagógiai cél, tartalom</w:t>
            </w:r>
          </w:p>
        </w:tc>
        <w:tc>
          <w:tcPr>
            <w:tcW w:w="1750" w:type="dxa"/>
            <w:shd w:val="clear" w:color="auto" w:fill="1F4E79"/>
          </w:tcPr>
          <w:p w14:paraId="54475F7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Helyszín / erőforrás</w:t>
            </w:r>
          </w:p>
        </w:tc>
        <w:tc>
          <w:tcPr>
            <w:tcW w:w="2005" w:type="dxa"/>
            <w:shd w:val="clear" w:color="auto" w:fill="1F4E79"/>
          </w:tcPr>
          <w:p w14:paraId="51277FA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  <w:lang w:val="hu-HU"/>
              </w:rPr>
              <w:t>Felelős</w:t>
            </w:r>
          </w:p>
        </w:tc>
      </w:tr>
      <w:tr w:rsidR="00D52CCA" w:rsidRPr="00D52CCA" w14:paraId="2DCA72A0" w14:textId="77777777" w:rsidTr="00284AB7">
        <w:trPr>
          <w:jc w:val="center"/>
        </w:trPr>
        <w:tc>
          <w:tcPr>
            <w:tcW w:w="574" w:type="dxa"/>
            <w:vAlign w:val="center"/>
          </w:tcPr>
          <w:p w14:paraId="35C0A83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1.</w:t>
            </w:r>
          </w:p>
        </w:tc>
        <w:tc>
          <w:tcPr>
            <w:tcW w:w="1689" w:type="dxa"/>
            <w:vAlign w:val="center"/>
          </w:tcPr>
          <w:p w14:paraId="3B030CB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Befogadási időszak, közösségalakító napok</w:t>
            </w:r>
          </w:p>
        </w:tc>
        <w:tc>
          <w:tcPr>
            <w:tcW w:w="1114" w:type="dxa"/>
            <w:vAlign w:val="center"/>
          </w:tcPr>
          <w:p w14:paraId="7F0CB40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szept.</w:t>
            </w:r>
          </w:p>
        </w:tc>
        <w:tc>
          <w:tcPr>
            <w:tcW w:w="2174" w:type="dxa"/>
            <w:vAlign w:val="center"/>
          </w:tcPr>
          <w:p w14:paraId="25637D0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gyermekek biztonságérzetének és a csoportkohéziónak támogatása; az új családok bevonása.</w:t>
            </w:r>
          </w:p>
        </w:tc>
        <w:tc>
          <w:tcPr>
            <w:tcW w:w="1750" w:type="dxa"/>
            <w:vAlign w:val="center"/>
          </w:tcPr>
          <w:p w14:paraId="74C08BE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Csoportszobák, udvar; tájékoztató anyagok.</w:t>
            </w:r>
          </w:p>
        </w:tc>
        <w:tc>
          <w:tcPr>
            <w:tcW w:w="2005" w:type="dxa"/>
            <w:vAlign w:val="center"/>
          </w:tcPr>
          <w:p w14:paraId="19C4CBC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Óvodapedagógusok, kisgyermeknevelő</w:t>
            </w:r>
          </w:p>
        </w:tc>
      </w:tr>
      <w:tr w:rsidR="00D52CCA" w:rsidRPr="00D52CCA" w14:paraId="02994666" w14:textId="77777777" w:rsidTr="00284AB7">
        <w:trPr>
          <w:jc w:val="center"/>
        </w:trPr>
        <w:tc>
          <w:tcPr>
            <w:tcW w:w="574" w:type="dxa"/>
            <w:vAlign w:val="center"/>
          </w:tcPr>
          <w:p w14:paraId="4A9C3C1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2.</w:t>
            </w:r>
          </w:p>
        </w:tc>
        <w:tc>
          <w:tcPr>
            <w:tcW w:w="1689" w:type="dxa"/>
            <w:vAlign w:val="center"/>
          </w:tcPr>
          <w:p w14:paraId="66BA21A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Szüreti nap és helyi hagyományok</w:t>
            </w:r>
          </w:p>
          <w:p w14:paraId="0DA9378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Szekszárdi szüreti napok</w:t>
            </w:r>
          </w:p>
        </w:tc>
        <w:tc>
          <w:tcPr>
            <w:tcW w:w="1114" w:type="dxa"/>
            <w:vAlign w:val="center"/>
          </w:tcPr>
          <w:p w14:paraId="2FC4945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2026. szept 5. </w:t>
            </w:r>
          </w:p>
          <w:p w14:paraId="237C3E2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18. </w:t>
            </w:r>
          </w:p>
        </w:tc>
        <w:tc>
          <w:tcPr>
            <w:tcW w:w="2174" w:type="dxa"/>
            <w:vAlign w:val="center"/>
          </w:tcPr>
          <w:p w14:paraId="70682E0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Népi hagyományok megismerése, közös élmény, mozgásos és kézműves tevékenységek.</w:t>
            </w:r>
          </w:p>
        </w:tc>
        <w:tc>
          <w:tcPr>
            <w:tcW w:w="1750" w:type="dxa"/>
            <w:vAlign w:val="center"/>
          </w:tcPr>
          <w:p w14:paraId="67BA018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udvara / települési helyszín; természetes anyagok.</w:t>
            </w:r>
          </w:p>
        </w:tc>
        <w:tc>
          <w:tcPr>
            <w:tcW w:w="2005" w:type="dxa"/>
            <w:vAlign w:val="center"/>
          </w:tcPr>
          <w:p w14:paraId="65D8989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Kapéter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Jordána</w:t>
            </w:r>
            <w:proofErr w:type="spellEnd"/>
          </w:p>
          <w:p w14:paraId="4162B3D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Horváth Andrea </w:t>
            </w:r>
          </w:p>
        </w:tc>
      </w:tr>
      <w:tr w:rsidR="00D52CCA" w:rsidRPr="00D52CCA" w14:paraId="77127CFF" w14:textId="77777777" w:rsidTr="00284AB7">
        <w:trPr>
          <w:jc w:val="center"/>
        </w:trPr>
        <w:tc>
          <w:tcPr>
            <w:tcW w:w="574" w:type="dxa"/>
            <w:vAlign w:val="center"/>
          </w:tcPr>
          <w:p w14:paraId="4D2E78F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3.</w:t>
            </w:r>
          </w:p>
        </w:tc>
        <w:tc>
          <w:tcPr>
            <w:tcW w:w="1689" w:type="dxa"/>
            <w:vAlign w:val="center"/>
          </w:tcPr>
          <w:p w14:paraId="0AE47C2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Idősek napja</w:t>
            </w:r>
          </w:p>
        </w:tc>
        <w:tc>
          <w:tcPr>
            <w:tcW w:w="1114" w:type="dxa"/>
            <w:vAlign w:val="center"/>
          </w:tcPr>
          <w:p w14:paraId="7A7A858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október 1.</w:t>
            </w:r>
          </w:p>
        </w:tc>
        <w:tc>
          <w:tcPr>
            <w:tcW w:w="2174" w:type="dxa"/>
            <w:vAlign w:val="center"/>
          </w:tcPr>
          <w:p w14:paraId="49627FB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Generációk közötti kapcsolat, tisztelet és figyelmesség erősítése műsorral, közös élménnyel.</w:t>
            </w:r>
          </w:p>
        </w:tc>
        <w:tc>
          <w:tcPr>
            <w:tcW w:w="1750" w:type="dxa"/>
            <w:vAlign w:val="center"/>
          </w:tcPr>
          <w:p w14:paraId="62C95A6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Faluház vagy egyeztetett helyszín.</w:t>
            </w:r>
          </w:p>
        </w:tc>
        <w:tc>
          <w:tcPr>
            <w:tcW w:w="2005" w:type="dxa"/>
            <w:vAlign w:val="center"/>
          </w:tcPr>
          <w:p w14:paraId="619D141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Szegedi Enikő</w:t>
            </w:r>
          </w:p>
          <w:p w14:paraId="6219139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Kapéter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Jordána</w:t>
            </w:r>
            <w:proofErr w:type="spellEnd"/>
          </w:p>
        </w:tc>
      </w:tr>
      <w:tr w:rsidR="00D52CCA" w:rsidRPr="00D52CCA" w14:paraId="2625670B" w14:textId="77777777" w:rsidTr="00284AB7">
        <w:trPr>
          <w:jc w:val="center"/>
        </w:trPr>
        <w:tc>
          <w:tcPr>
            <w:tcW w:w="574" w:type="dxa"/>
            <w:vAlign w:val="center"/>
          </w:tcPr>
          <w:p w14:paraId="1B52325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4.</w:t>
            </w:r>
          </w:p>
        </w:tc>
        <w:tc>
          <w:tcPr>
            <w:tcW w:w="1689" w:type="dxa"/>
            <w:vAlign w:val="center"/>
          </w:tcPr>
          <w:p w14:paraId="3B62A04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Állatok világnapja</w:t>
            </w:r>
          </w:p>
        </w:tc>
        <w:tc>
          <w:tcPr>
            <w:tcW w:w="1114" w:type="dxa"/>
            <w:vAlign w:val="center"/>
          </w:tcPr>
          <w:p w14:paraId="51ACA29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2026. október  </w:t>
            </w:r>
          </w:p>
          <w:p w14:paraId="66E6FF1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projekt</w:t>
            </w:r>
          </w:p>
          <w:p w14:paraId="46D49C4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hét</w:t>
            </w:r>
          </w:p>
        </w:tc>
        <w:tc>
          <w:tcPr>
            <w:tcW w:w="2174" w:type="dxa"/>
            <w:vAlign w:val="center"/>
          </w:tcPr>
          <w:p w14:paraId="657B11F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Állatvédelem, felelős gondoskodás, környezeti érzékenyítés.</w:t>
            </w:r>
          </w:p>
        </w:tc>
        <w:tc>
          <w:tcPr>
            <w:tcW w:w="1750" w:type="dxa"/>
            <w:vAlign w:val="center"/>
          </w:tcPr>
          <w:p w14:paraId="3D6E602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Csoportszoba, udvar, helyi séta.</w:t>
            </w:r>
          </w:p>
        </w:tc>
        <w:tc>
          <w:tcPr>
            <w:tcW w:w="2005" w:type="dxa"/>
            <w:vAlign w:val="center"/>
          </w:tcPr>
          <w:p w14:paraId="4E6C271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 pedagógus</w:t>
            </w:r>
          </w:p>
        </w:tc>
      </w:tr>
      <w:tr w:rsidR="00D52CCA" w:rsidRPr="00D52CCA" w14:paraId="39D1BF45" w14:textId="77777777" w:rsidTr="00284AB7">
        <w:trPr>
          <w:jc w:val="center"/>
        </w:trPr>
        <w:tc>
          <w:tcPr>
            <w:tcW w:w="574" w:type="dxa"/>
            <w:vAlign w:val="center"/>
          </w:tcPr>
          <w:p w14:paraId="03EECCD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5.</w:t>
            </w:r>
          </w:p>
        </w:tc>
        <w:tc>
          <w:tcPr>
            <w:tcW w:w="1689" w:type="dxa"/>
            <w:vAlign w:val="center"/>
          </w:tcPr>
          <w:p w14:paraId="7B36192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Egészséghét</w:t>
            </w:r>
          </w:p>
        </w:tc>
        <w:tc>
          <w:tcPr>
            <w:tcW w:w="1114" w:type="dxa"/>
            <w:vAlign w:val="center"/>
          </w:tcPr>
          <w:p w14:paraId="656F78A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nov.</w:t>
            </w:r>
          </w:p>
          <w:p w14:paraId="0073B0C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projekt hét</w:t>
            </w:r>
          </w:p>
        </w:tc>
        <w:tc>
          <w:tcPr>
            <w:tcW w:w="2174" w:type="dxa"/>
            <w:vAlign w:val="center"/>
          </w:tcPr>
          <w:p w14:paraId="71507DA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Egészséges táplálkozás, higiéné, mozgás és testi-lelki jóllét szokásainak alakítása.</w:t>
            </w:r>
          </w:p>
        </w:tc>
        <w:tc>
          <w:tcPr>
            <w:tcW w:w="1750" w:type="dxa"/>
            <w:vAlign w:val="center"/>
          </w:tcPr>
          <w:p w14:paraId="37F2647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Csoportszobák, tornaterem; zöldségek, gyümölcsök, mozgáseszközök.</w:t>
            </w:r>
          </w:p>
        </w:tc>
        <w:tc>
          <w:tcPr>
            <w:tcW w:w="2005" w:type="dxa"/>
            <w:vAlign w:val="center"/>
          </w:tcPr>
          <w:p w14:paraId="6903F52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EFI ,</w:t>
            </w:r>
            <w:proofErr w:type="gram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Védőnő</w:t>
            </w:r>
          </w:p>
          <w:p w14:paraId="57E1AD0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Horváth </w:t>
            </w: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Andrea ,</w:t>
            </w:r>
            <w:proofErr w:type="gramEnd"/>
          </w:p>
          <w:p w14:paraId="07B855D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meghívott szakemberek</w:t>
            </w:r>
          </w:p>
          <w:p w14:paraId="45C1E09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</w:p>
        </w:tc>
      </w:tr>
      <w:tr w:rsidR="00D52CCA" w:rsidRPr="00D52CCA" w14:paraId="1C9CF45E" w14:textId="77777777" w:rsidTr="00284AB7">
        <w:trPr>
          <w:jc w:val="center"/>
        </w:trPr>
        <w:tc>
          <w:tcPr>
            <w:tcW w:w="574" w:type="dxa"/>
            <w:vAlign w:val="center"/>
          </w:tcPr>
          <w:p w14:paraId="3EA39FA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6.</w:t>
            </w:r>
          </w:p>
        </w:tc>
        <w:tc>
          <w:tcPr>
            <w:tcW w:w="1689" w:type="dxa"/>
            <w:vAlign w:val="center"/>
          </w:tcPr>
          <w:p w14:paraId="263148A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Márton-napi hagyományőrző nap és lámpás felvonulás</w:t>
            </w:r>
          </w:p>
        </w:tc>
        <w:tc>
          <w:tcPr>
            <w:tcW w:w="1114" w:type="dxa"/>
            <w:vAlign w:val="center"/>
          </w:tcPr>
          <w:p w14:paraId="4BBCE6D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nov. 10.</w:t>
            </w:r>
          </w:p>
        </w:tc>
        <w:tc>
          <w:tcPr>
            <w:tcW w:w="2174" w:type="dxa"/>
            <w:vAlign w:val="center"/>
          </w:tcPr>
          <w:p w14:paraId="28F18EF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Népi kultúra, közösségi együttműködés, családok bevonása.</w:t>
            </w:r>
          </w:p>
        </w:tc>
        <w:tc>
          <w:tcPr>
            <w:tcW w:w="1750" w:type="dxa"/>
            <w:vAlign w:val="center"/>
          </w:tcPr>
          <w:p w14:paraId="56067C0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és Faluház; lámpások, kézműves kellékek.</w:t>
            </w:r>
          </w:p>
        </w:tc>
        <w:tc>
          <w:tcPr>
            <w:tcW w:w="2005" w:type="dxa"/>
            <w:vAlign w:val="center"/>
          </w:tcPr>
          <w:p w14:paraId="51D14B1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Horváth Andrea </w:t>
            </w:r>
          </w:p>
          <w:p w14:paraId="653AD22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Koppány Teréz</w:t>
            </w:r>
          </w:p>
        </w:tc>
      </w:tr>
      <w:tr w:rsidR="00D52CCA" w:rsidRPr="00D52CCA" w14:paraId="5A6ED8E7" w14:textId="77777777" w:rsidTr="00284AB7">
        <w:trPr>
          <w:jc w:val="center"/>
        </w:trPr>
        <w:tc>
          <w:tcPr>
            <w:tcW w:w="574" w:type="dxa"/>
            <w:vAlign w:val="center"/>
          </w:tcPr>
          <w:p w14:paraId="4C57779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7.</w:t>
            </w:r>
          </w:p>
        </w:tc>
        <w:tc>
          <w:tcPr>
            <w:tcW w:w="1689" w:type="dxa"/>
            <w:vAlign w:val="center"/>
          </w:tcPr>
          <w:p w14:paraId="5293B39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Mikulás ünnep</w:t>
            </w:r>
          </w:p>
          <w:p w14:paraId="075DC2F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ség</w:t>
            </w:r>
            <w:proofErr w:type="spellEnd"/>
          </w:p>
        </w:tc>
        <w:tc>
          <w:tcPr>
            <w:tcW w:w="1114" w:type="dxa"/>
            <w:vAlign w:val="center"/>
          </w:tcPr>
          <w:p w14:paraId="330D0AB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2026. </w:t>
            </w:r>
          </w:p>
          <w:p w14:paraId="1660126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dec. 4. </w:t>
            </w:r>
          </w:p>
        </w:tc>
        <w:tc>
          <w:tcPr>
            <w:tcW w:w="2174" w:type="dxa"/>
            <w:vAlign w:val="center"/>
          </w:tcPr>
          <w:p w14:paraId="7EAEB4A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Örömteli közösségi élmény, az ünnephez kapcsolódó szokások megélése.</w:t>
            </w:r>
          </w:p>
        </w:tc>
        <w:tc>
          <w:tcPr>
            <w:tcW w:w="1750" w:type="dxa"/>
            <w:vAlign w:val="center"/>
          </w:tcPr>
          <w:p w14:paraId="0F56916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Csoportszobák / tornaterem; ajándékok.</w:t>
            </w:r>
          </w:p>
        </w:tc>
        <w:tc>
          <w:tcPr>
            <w:tcW w:w="2005" w:type="dxa"/>
            <w:vAlign w:val="center"/>
          </w:tcPr>
          <w:p w14:paraId="0715627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Horváth Andrea </w:t>
            </w:r>
          </w:p>
        </w:tc>
      </w:tr>
      <w:tr w:rsidR="00D52CCA" w:rsidRPr="00D52CCA" w14:paraId="51B52178" w14:textId="77777777" w:rsidTr="00284AB7">
        <w:trPr>
          <w:jc w:val="center"/>
        </w:trPr>
        <w:tc>
          <w:tcPr>
            <w:tcW w:w="574" w:type="dxa"/>
            <w:vAlign w:val="center"/>
          </w:tcPr>
          <w:p w14:paraId="6983EAC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8.</w:t>
            </w:r>
          </w:p>
        </w:tc>
        <w:tc>
          <w:tcPr>
            <w:tcW w:w="1689" w:type="dxa"/>
            <w:vAlign w:val="center"/>
          </w:tcPr>
          <w:p w14:paraId="04D3FFB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Adventi készülődés,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lucázás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, közös díszítés</w:t>
            </w:r>
          </w:p>
        </w:tc>
        <w:tc>
          <w:tcPr>
            <w:tcW w:w="1114" w:type="dxa"/>
            <w:vAlign w:val="center"/>
          </w:tcPr>
          <w:p w14:paraId="5404B96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dec. 13.</w:t>
            </w:r>
          </w:p>
        </w:tc>
        <w:tc>
          <w:tcPr>
            <w:tcW w:w="2174" w:type="dxa"/>
            <w:vAlign w:val="center"/>
          </w:tcPr>
          <w:p w14:paraId="5449CD0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Érzelmi nevelés, hagyományőrzés, kreativitás és közösségi felelősség.</w:t>
            </w:r>
          </w:p>
        </w:tc>
        <w:tc>
          <w:tcPr>
            <w:tcW w:w="1750" w:type="dxa"/>
            <w:vAlign w:val="center"/>
          </w:tcPr>
          <w:p w14:paraId="2E4A93B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Csoportszobák, udvar; természetes dekorációs anyagok.</w:t>
            </w:r>
          </w:p>
        </w:tc>
        <w:tc>
          <w:tcPr>
            <w:tcW w:w="2005" w:type="dxa"/>
            <w:vAlign w:val="center"/>
          </w:tcPr>
          <w:p w14:paraId="7E1223C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 pedagógus</w:t>
            </w:r>
          </w:p>
          <w:p w14:paraId="18F3880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Lucázás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– Horváth Andrea </w:t>
            </w:r>
          </w:p>
        </w:tc>
      </w:tr>
      <w:tr w:rsidR="00D52CCA" w:rsidRPr="00D52CCA" w14:paraId="444B1547" w14:textId="77777777" w:rsidTr="00284AB7">
        <w:trPr>
          <w:jc w:val="center"/>
        </w:trPr>
        <w:tc>
          <w:tcPr>
            <w:tcW w:w="574" w:type="dxa"/>
            <w:vAlign w:val="center"/>
          </w:tcPr>
          <w:p w14:paraId="2CD1DEA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9.</w:t>
            </w:r>
          </w:p>
        </w:tc>
        <w:tc>
          <w:tcPr>
            <w:tcW w:w="1689" w:type="dxa"/>
            <w:vAlign w:val="center"/>
          </w:tcPr>
          <w:p w14:paraId="0A5748EB" w14:textId="3C4A3F1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Karácsonyi ünnepség és </w:t>
            </w:r>
            <w:proofErr w:type="gram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falukarácsony,</w:t>
            </w:r>
            <w:r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  </w:t>
            </w:r>
            <w:proofErr w:type="gramEnd"/>
            <w:r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???</w:t>
            </w:r>
          </w:p>
          <w:p w14:paraId="5195253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nyugdíjas karácsony</w:t>
            </w:r>
          </w:p>
        </w:tc>
        <w:tc>
          <w:tcPr>
            <w:tcW w:w="1114" w:type="dxa"/>
            <w:vAlign w:val="center"/>
          </w:tcPr>
          <w:p w14:paraId="61C120D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2026. dec. 11.</w:t>
            </w:r>
          </w:p>
        </w:tc>
        <w:tc>
          <w:tcPr>
            <w:tcW w:w="2174" w:type="dxa"/>
            <w:vAlign w:val="center"/>
          </w:tcPr>
          <w:p w14:paraId="4914E57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Az összetartozás, az adás öröme és a helyi közösséghez tartozás erősítése.</w:t>
            </w:r>
          </w:p>
        </w:tc>
        <w:tc>
          <w:tcPr>
            <w:tcW w:w="1750" w:type="dxa"/>
            <w:vAlign w:val="center"/>
          </w:tcPr>
          <w:p w14:paraId="41B3E38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Óvoda, Faluház / egyeztetett helyszín.</w:t>
            </w:r>
          </w:p>
        </w:tc>
        <w:tc>
          <w:tcPr>
            <w:tcW w:w="2005" w:type="dxa"/>
            <w:vAlign w:val="center"/>
          </w:tcPr>
          <w:p w14:paraId="2D2C1E4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Kapéter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Jordána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</w:p>
          <w:p w14:paraId="1091CBF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Szegedi Enikő</w:t>
            </w:r>
          </w:p>
        </w:tc>
      </w:tr>
      <w:tr w:rsidR="00D52CCA" w:rsidRPr="00D52CCA" w14:paraId="426E888C" w14:textId="77777777" w:rsidTr="00284AB7">
        <w:trPr>
          <w:jc w:val="center"/>
        </w:trPr>
        <w:tc>
          <w:tcPr>
            <w:tcW w:w="574" w:type="dxa"/>
            <w:vAlign w:val="center"/>
          </w:tcPr>
          <w:p w14:paraId="0F7C2E5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10.</w:t>
            </w:r>
          </w:p>
        </w:tc>
        <w:tc>
          <w:tcPr>
            <w:tcW w:w="1689" w:type="dxa"/>
            <w:vAlign w:val="center"/>
          </w:tcPr>
          <w:p w14:paraId="2A0BA35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Madárvédelem és téli természetmegfigyelés</w:t>
            </w:r>
          </w:p>
        </w:tc>
        <w:tc>
          <w:tcPr>
            <w:tcW w:w="1114" w:type="dxa"/>
            <w:vAlign w:val="center"/>
          </w:tcPr>
          <w:p w14:paraId="1B87111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2027. január </w:t>
            </w:r>
          </w:p>
          <w:p w14:paraId="27A82F5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tematikus hét</w:t>
            </w:r>
          </w:p>
        </w:tc>
        <w:tc>
          <w:tcPr>
            <w:tcW w:w="2174" w:type="dxa"/>
            <w:vAlign w:val="center"/>
          </w:tcPr>
          <w:p w14:paraId="7A2D2A7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Gondoskodás, környezettudatosság, rendszeres megfigyelés.</w:t>
            </w:r>
          </w:p>
        </w:tc>
        <w:tc>
          <w:tcPr>
            <w:tcW w:w="1750" w:type="dxa"/>
            <w:vAlign w:val="center"/>
          </w:tcPr>
          <w:p w14:paraId="31C22B5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Udvar; madáretetők, eleség.</w:t>
            </w:r>
          </w:p>
        </w:tc>
        <w:tc>
          <w:tcPr>
            <w:tcW w:w="2005" w:type="dxa"/>
            <w:vAlign w:val="center"/>
          </w:tcPr>
          <w:p w14:paraId="0105468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Koppány Teréz</w:t>
            </w:r>
          </w:p>
        </w:tc>
      </w:tr>
      <w:tr w:rsidR="00D52CCA" w:rsidRPr="00D52CCA" w14:paraId="0303DC8C" w14:textId="77777777" w:rsidTr="00284AB7">
        <w:trPr>
          <w:jc w:val="center"/>
        </w:trPr>
        <w:tc>
          <w:tcPr>
            <w:tcW w:w="574" w:type="dxa"/>
            <w:vAlign w:val="center"/>
          </w:tcPr>
          <w:p w14:paraId="257939D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11.</w:t>
            </w:r>
          </w:p>
        </w:tc>
        <w:tc>
          <w:tcPr>
            <w:tcW w:w="1689" w:type="dxa"/>
            <w:vAlign w:val="center"/>
          </w:tcPr>
          <w:p w14:paraId="36AD411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Farsang és télbúcsúztató</w:t>
            </w:r>
          </w:p>
        </w:tc>
        <w:tc>
          <w:tcPr>
            <w:tcW w:w="1114" w:type="dxa"/>
            <w:vAlign w:val="center"/>
          </w:tcPr>
          <w:p w14:paraId="2FA670C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február</w:t>
            </w:r>
          </w:p>
        </w:tc>
        <w:tc>
          <w:tcPr>
            <w:tcW w:w="2174" w:type="dxa"/>
            <w:vAlign w:val="center"/>
          </w:tcPr>
          <w:p w14:paraId="1F41A4A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Önkifejezés, közös játék, népszokások megismerése.</w:t>
            </w:r>
          </w:p>
        </w:tc>
        <w:tc>
          <w:tcPr>
            <w:tcW w:w="1750" w:type="dxa"/>
            <w:vAlign w:val="center"/>
          </w:tcPr>
          <w:p w14:paraId="3456D8D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Csoportszobák / tornaterem; jelmezek, zenei eszközök.</w:t>
            </w:r>
          </w:p>
        </w:tc>
        <w:tc>
          <w:tcPr>
            <w:tcW w:w="2005" w:type="dxa"/>
            <w:vAlign w:val="center"/>
          </w:tcPr>
          <w:p w14:paraId="02C963B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 pedagógus</w:t>
            </w:r>
          </w:p>
        </w:tc>
      </w:tr>
      <w:tr w:rsidR="00D52CCA" w:rsidRPr="00D52CCA" w14:paraId="7E13DC1D" w14:textId="77777777" w:rsidTr="00284AB7">
        <w:trPr>
          <w:jc w:val="center"/>
        </w:trPr>
        <w:tc>
          <w:tcPr>
            <w:tcW w:w="574" w:type="dxa"/>
            <w:vAlign w:val="center"/>
          </w:tcPr>
          <w:p w14:paraId="463091A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12.</w:t>
            </w:r>
          </w:p>
        </w:tc>
        <w:tc>
          <w:tcPr>
            <w:tcW w:w="1689" w:type="dxa"/>
            <w:vAlign w:val="center"/>
          </w:tcPr>
          <w:p w14:paraId="50504CE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Március 15-i megemlékezés</w:t>
            </w:r>
          </w:p>
        </w:tc>
        <w:tc>
          <w:tcPr>
            <w:tcW w:w="1114" w:type="dxa"/>
            <w:vAlign w:val="center"/>
          </w:tcPr>
          <w:p w14:paraId="33A3875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március 12. körül</w:t>
            </w:r>
          </w:p>
        </w:tc>
        <w:tc>
          <w:tcPr>
            <w:tcW w:w="2174" w:type="dxa"/>
            <w:vAlign w:val="center"/>
          </w:tcPr>
          <w:p w14:paraId="238D239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Nemzeti identitás, közösségi értékek és korosztálynak megfelelő hagyományápolás.</w:t>
            </w:r>
          </w:p>
        </w:tc>
        <w:tc>
          <w:tcPr>
            <w:tcW w:w="1750" w:type="dxa"/>
            <w:vAlign w:val="center"/>
          </w:tcPr>
          <w:p w14:paraId="789B877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Óvoda, települési emlékhely; nemzeti jelképek.</w:t>
            </w:r>
          </w:p>
        </w:tc>
        <w:tc>
          <w:tcPr>
            <w:tcW w:w="2005" w:type="dxa"/>
            <w:vAlign w:val="center"/>
          </w:tcPr>
          <w:p w14:paraId="01A9974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Kapéter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Jordána</w:t>
            </w:r>
            <w:proofErr w:type="spellEnd"/>
          </w:p>
          <w:p w14:paraId="621C988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Koppány Teréz</w:t>
            </w:r>
          </w:p>
        </w:tc>
      </w:tr>
      <w:tr w:rsidR="00D52CCA" w:rsidRPr="00D52CCA" w14:paraId="715FFE31" w14:textId="77777777" w:rsidTr="00284AB7">
        <w:trPr>
          <w:jc w:val="center"/>
        </w:trPr>
        <w:tc>
          <w:tcPr>
            <w:tcW w:w="574" w:type="dxa"/>
            <w:vAlign w:val="center"/>
          </w:tcPr>
          <w:p w14:paraId="5AF039D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13.</w:t>
            </w:r>
          </w:p>
        </w:tc>
        <w:tc>
          <w:tcPr>
            <w:tcW w:w="1689" w:type="dxa"/>
            <w:vAlign w:val="center"/>
          </w:tcPr>
          <w:p w14:paraId="4CE90B3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Víz világnapja</w:t>
            </w:r>
          </w:p>
        </w:tc>
        <w:tc>
          <w:tcPr>
            <w:tcW w:w="1114" w:type="dxa"/>
            <w:vAlign w:val="center"/>
          </w:tcPr>
          <w:p w14:paraId="2360D3D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2027. március 22.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 xml:space="preserve">projekt hét </w:t>
            </w:r>
          </w:p>
        </w:tc>
        <w:tc>
          <w:tcPr>
            <w:tcW w:w="2174" w:type="dxa"/>
            <w:vAlign w:val="center"/>
          </w:tcPr>
          <w:p w14:paraId="54ACA1A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 xml:space="preserve">A víz szerepének megismerése, takarékosság és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természeti értékvédelem.</w:t>
            </w:r>
          </w:p>
        </w:tc>
        <w:tc>
          <w:tcPr>
            <w:tcW w:w="1750" w:type="dxa"/>
            <w:vAlign w:val="center"/>
          </w:tcPr>
          <w:p w14:paraId="7DC31BE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 xml:space="preserve">Csoportszobák, udvar; kísérleti és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kézműves eszközök.</w:t>
            </w:r>
          </w:p>
        </w:tc>
        <w:tc>
          <w:tcPr>
            <w:tcW w:w="2005" w:type="dxa"/>
            <w:vAlign w:val="center"/>
          </w:tcPr>
          <w:p w14:paraId="41122D4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Minden pedagógus</w:t>
            </w:r>
          </w:p>
        </w:tc>
      </w:tr>
      <w:tr w:rsidR="00D52CCA" w:rsidRPr="00D52CCA" w14:paraId="0A7EE5E0" w14:textId="77777777" w:rsidTr="00284AB7">
        <w:trPr>
          <w:jc w:val="center"/>
        </w:trPr>
        <w:tc>
          <w:tcPr>
            <w:tcW w:w="574" w:type="dxa"/>
            <w:vAlign w:val="center"/>
          </w:tcPr>
          <w:p w14:paraId="0AA7923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14.</w:t>
            </w:r>
          </w:p>
        </w:tc>
        <w:tc>
          <w:tcPr>
            <w:tcW w:w="1689" w:type="dxa"/>
            <w:vAlign w:val="center"/>
          </w:tcPr>
          <w:p w14:paraId="59A2127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Húsvéti hagyományok és tojáskereső játék</w:t>
            </w:r>
          </w:p>
        </w:tc>
        <w:tc>
          <w:tcPr>
            <w:tcW w:w="1114" w:type="dxa"/>
            <w:vAlign w:val="center"/>
          </w:tcPr>
          <w:p w14:paraId="39AC279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március vége – április</w:t>
            </w:r>
          </w:p>
        </w:tc>
        <w:tc>
          <w:tcPr>
            <w:tcW w:w="2174" w:type="dxa"/>
            <w:vAlign w:val="center"/>
          </w:tcPr>
          <w:p w14:paraId="1C76BD9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Népi szokások, mozgásos játék, kreativitás és közösségi élmény.</w:t>
            </w:r>
          </w:p>
        </w:tc>
        <w:tc>
          <w:tcPr>
            <w:tcW w:w="1750" w:type="dxa"/>
            <w:vAlign w:val="center"/>
          </w:tcPr>
          <w:p w14:paraId="12533FF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udvara, csoportszobák; kézműves eszközök.</w:t>
            </w:r>
          </w:p>
        </w:tc>
        <w:tc>
          <w:tcPr>
            <w:tcW w:w="2005" w:type="dxa"/>
            <w:vAlign w:val="center"/>
          </w:tcPr>
          <w:p w14:paraId="1ECA9E5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</w:t>
            </w:r>
          </w:p>
          <w:p w14:paraId="5E29F3E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Pedagógusok</w:t>
            </w:r>
          </w:p>
        </w:tc>
      </w:tr>
      <w:tr w:rsidR="00D52CCA" w:rsidRPr="00D52CCA" w14:paraId="7592FEE5" w14:textId="77777777" w:rsidTr="00284AB7">
        <w:trPr>
          <w:jc w:val="center"/>
        </w:trPr>
        <w:tc>
          <w:tcPr>
            <w:tcW w:w="574" w:type="dxa"/>
            <w:vAlign w:val="center"/>
          </w:tcPr>
          <w:p w14:paraId="414566A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15.</w:t>
            </w:r>
          </w:p>
        </w:tc>
        <w:tc>
          <w:tcPr>
            <w:tcW w:w="1689" w:type="dxa"/>
            <w:vAlign w:val="center"/>
          </w:tcPr>
          <w:p w14:paraId="1E7F781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Föld napja – </w:t>
            </w:r>
            <w:proofErr w:type="spellStart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virágosítás</w:t>
            </w:r>
            <w:proofErr w:type="spellEnd"/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, fa- vagy növényültetés</w:t>
            </w:r>
          </w:p>
        </w:tc>
        <w:tc>
          <w:tcPr>
            <w:tcW w:w="1114" w:type="dxa"/>
            <w:vAlign w:val="center"/>
          </w:tcPr>
          <w:p w14:paraId="1B300F3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április 22. körül</w:t>
            </w:r>
          </w:p>
        </w:tc>
        <w:tc>
          <w:tcPr>
            <w:tcW w:w="2174" w:type="dxa"/>
            <w:vAlign w:val="center"/>
          </w:tcPr>
          <w:p w14:paraId="1DC53FB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Fenntarthatóságra nevelés, felelősség a közvetlen környezetért.</w:t>
            </w:r>
          </w:p>
        </w:tc>
        <w:tc>
          <w:tcPr>
            <w:tcW w:w="1750" w:type="dxa"/>
            <w:vAlign w:val="center"/>
          </w:tcPr>
          <w:p w14:paraId="332973C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udvara; növények, föld, kerti eszközök.</w:t>
            </w:r>
          </w:p>
        </w:tc>
        <w:tc>
          <w:tcPr>
            <w:tcW w:w="2005" w:type="dxa"/>
            <w:vAlign w:val="center"/>
          </w:tcPr>
          <w:p w14:paraId="584B19D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Horváth Andrea </w:t>
            </w:r>
          </w:p>
          <w:p w14:paraId="542A4B2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Koppány Teréz</w:t>
            </w:r>
          </w:p>
        </w:tc>
      </w:tr>
      <w:tr w:rsidR="00D52CCA" w:rsidRPr="00D52CCA" w14:paraId="7DD7A596" w14:textId="77777777" w:rsidTr="00284AB7">
        <w:trPr>
          <w:jc w:val="center"/>
        </w:trPr>
        <w:tc>
          <w:tcPr>
            <w:tcW w:w="574" w:type="dxa"/>
            <w:vAlign w:val="center"/>
          </w:tcPr>
          <w:p w14:paraId="2349999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16.</w:t>
            </w:r>
          </w:p>
        </w:tc>
        <w:tc>
          <w:tcPr>
            <w:tcW w:w="1689" w:type="dxa"/>
            <w:vAlign w:val="center"/>
          </w:tcPr>
          <w:p w14:paraId="59952B9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Anyák napja</w:t>
            </w:r>
          </w:p>
        </w:tc>
        <w:tc>
          <w:tcPr>
            <w:tcW w:w="1114" w:type="dxa"/>
            <w:vAlign w:val="center"/>
          </w:tcPr>
          <w:p w14:paraId="4AB6FB0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május</w:t>
            </w:r>
          </w:p>
        </w:tc>
        <w:tc>
          <w:tcPr>
            <w:tcW w:w="2174" w:type="dxa"/>
            <w:vAlign w:val="center"/>
          </w:tcPr>
          <w:p w14:paraId="68C82E7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családi kötődés, az érzelmi kifejezés és az ünnepi kultúra támogatása.</w:t>
            </w:r>
          </w:p>
        </w:tc>
        <w:tc>
          <w:tcPr>
            <w:tcW w:w="1750" w:type="dxa"/>
            <w:vAlign w:val="center"/>
          </w:tcPr>
          <w:p w14:paraId="62AAF0D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Csoportok; műsor- és kézműves kellékek.</w:t>
            </w:r>
          </w:p>
        </w:tc>
        <w:tc>
          <w:tcPr>
            <w:tcW w:w="2005" w:type="dxa"/>
            <w:vAlign w:val="center"/>
          </w:tcPr>
          <w:p w14:paraId="52E6DDC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Óvodapedagógusok</w:t>
            </w:r>
          </w:p>
        </w:tc>
      </w:tr>
      <w:tr w:rsidR="00D52CCA" w:rsidRPr="00D52CCA" w14:paraId="4ED1CC03" w14:textId="77777777" w:rsidTr="00284AB7">
        <w:trPr>
          <w:jc w:val="center"/>
        </w:trPr>
        <w:tc>
          <w:tcPr>
            <w:tcW w:w="574" w:type="dxa"/>
            <w:vAlign w:val="center"/>
          </w:tcPr>
          <w:p w14:paraId="54F85A7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17.</w:t>
            </w:r>
          </w:p>
        </w:tc>
        <w:tc>
          <w:tcPr>
            <w:tcW w:w="1689" w:type="dxa"/>
            <w:vAlign w:val="center"/>
          </w:tcPr>
          <w:p w14:paraId="56B33B28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Madarak és fák napja</w:t>
            </w:r>
          </w:p>
        </w:tc>
        <w:tc>
          <w:tcPr>
            <w:tcW w:w="1114" w:type="dxa"/>
            <w:vAlign w:val="center"/>
          </w:tcPr>
          <w:p w14:paraId="34F142A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május 10. körül</w:t>
            </w:r>
          </w:p>
        </w:tc>
        <w:tc>
          <w:tcPr>
            <w:tcW w:w="2174" w:type="dxa"/>
            <w:vAlign w:val="center"/>
          </w:tcPr>
          <w:p w14:paraId="2696C15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Élővilág-védelem, természetmegfigyelés, környezetünk gondozása.</w:t>
            </w:r>
          </w:p>
        </w:tc>
        <w:tc>
          <w:tcPr>
            <w:tcW w:w="1750" w:type="dxa"/>
            <w:vAlign w:val="center"/>
          </w:tcPr>
          <w:p w14:paraId="0083AA5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Udvar, közeli természeti helyszín.</w:t>
            </w:r>
          </w:p>
        </w:tc>
        <w:tc>
          <w:tcPr>
            <w:tcW w:w="2005" w:type="dxa"/>
            <w:vAlign w:val="center"/>
          </w:tcPr>
          <w:p w14:paraId="562B1BA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 pedagógus</w:t>
            </w:r>
          </w:p>
        </w:tc>
      </w:tr>
      <w:tr w:rsidR="00D52CCA" w:rsidRPr="00D52CCA" w14:paraId="1764BF9E" w14:textId="77777777" w:rsidTr="00284AB7">
        <w:trPr>
          <w:jc w:val="center"/>
        </w:trPr>
        <w:tc>
          <w:tcPr>
            <w:tcW w:w="574" w:type="dxa"/>
            <w:vAlign w:val="center"/>
          </w:tcPr>
          <w:p w14:paraId="618C604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18.</w:t>
            </w:r>
          </w:p>
        </w:tc>
        <w:tc>
          <w:tcPr>
            <w:tcW w:w="1689" w:type="dxa"/>
            <w:vAlign w:val="center"/>
          </w:tcPr>
          <w:p w14:paraId="6157B30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Gyermeknap</w:t>
            </w:r>
          </w:p>
        </w:tc>
        <w:tc>
          <w:tcPr>
            <w:tcW w:w="1114" w:type="dxa"/>
            <w:vAlign w:val="center"/>
          </w:tcPr>
          <w:p w14:paraId="7C7B145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május vége</w:t>
            </w:r>
          </w:p>
        </w:tc>
        <w:tc>
          <w:tcPr>
            <w:tcW w:w="2174" w:type="dxa"/>
            <w:vAlign w:val="center"/>
          </w:tcPr>
          <w:p w14:paraId="18C730E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Örömteli, közösségi élmény; mozgásos, ügyességi és kreatív tevékenységek.</w:t>
            </w:r>
          </w:p>
        </w:tc>
        <w:tc>
          <w:tcPr>
            <w:tcW w:w="1750" w:type="dxa"/>
            <w:vAlign w:val="center"/>
          </w:tcPr>
          <w:p w14:paraId="2CACFBA5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udvara; játék- és sporteszközök.</w:t>
            </w:r>
          </w:p>
        </w:tc>
        <w:tc>
          <w:tcPr>
            <w:tcW w:w="2005" w:type="dxa"/>
            <w:vAlign w:val="center"/>
          </w:tcPr>
          <w:p w14:paraId="033EB2F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Minden dolgozó</w:t>
            </w:r>
          </w:p>
        </w:tc>
      </w:tr>
      <w:tr w:rsidR="00D52CCA" w:rsidRPr="00D52CCA" w14:paraId="1A74D925" w14:textId="77777777" w:rsidTr="00284AB7">
        <w:trPr>
          <w:jc w:val="center"/>
        </w:trPr>
        <w:tc>
          <w:tcPr>
            <w:tcW w:w="574" w:type="dxa"/>
            <w:vAlign w:val="center"/>
          </w:tcPr>
          <w:p w14:paraId="0F17DCF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19.</w:t>
            </w:r>
          </w:p>
        </w:tc>
        <w:tc>
          <w:tcPr>
            <w:tcW w:w="1689" w:type="dxa"/>
            <w:vAlign w:val="center"/>
          </w:tcPr>
          <w:p w14:paraId="218545BA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Tanulmányi kirándulás / helyi élményprogram</w:t>
            </w:r>
          </w:p>
        </w:tc>
        <w:tc>
          <w:tcPr>
            <w:tcW w:w="1114" w:type="dxa"/>
            <w:vAlign w:val="center"/>
          </w:tcPr>
          <w:p w14:paraId="10D0C16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tavasz</w:t>
            </w:r>
          </w:p>
        </w:tc>
        <w:tc>
          <w:tcPr>
            <w:tcW w:w="2174" w:type="dxa"/>
            <w:vAlign w:val="center"/>
          </w:tcPr>
          <w:p w14:paraId="3398FF5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Tapasztalatszerzés, közösségi élmény, helyi és természeti értékek megismerése.</w:t>
            </w:r>
          </w:p>
        </w:tc>
        <w:tc>
          <w:tcPr>
            <w:tcW w:w="1750" w:type="dxa"/>
            <w:vAlign w:val="center"/>
          </w:tcPr>
          <w:p w14:paraId="0F885B7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Egyeztetett külső helyszín; utazási és biztonsági terv.</w:t>
            </w:r>
          </w:p>
        </w:tc>
        <w:tc>
          <w:tcPr>
            <w:tcW w:w="2005" w:type="dxa"/>
            <w:vAlign w:val="center"/>
          </w:tcPr>
          <w:p w14:paraId="7D289F5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Kijelölt pedagógusok</w:t>
            </w:r>
          </w:p>
        </w:tc>
      </w:tr>
      <w:tr w:rsidR="00D52CCA" w:rsidRPr="00D52CCA" w14:paraId="6641F1C2" w14:textId="77777777" w:rsidTr="00284AB7">
        <w:trPr>
          <w:jc w:val="center"/>
        </w:trPr>
        <w:tc>
          <w:tcPr>
            <w:tcW w:w="574" w:type="dxa"/>
            <w:vAlign w:val="center"/>
          </w:tcPr>
          <w:p w14:paraId="0FBB1784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20.</w:t>
            </w:r>
          </w:p>
        </w:tc>
        <w:tc>
          <w:tcPr>
            <w:tcW w:w="1689" w:type="dxa"/>
            <w:vAlign w:val="center"/>
          </w:tcPr>
          <w:p w14:paraId="1781E9D7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Évzáró és ballagás</w:t>
            </w:r>
          </w:p>
        </w:tc>
        <w:tc>
          <w:tcPr>
            <w:tcW w:w="1114" w:type="dxa"/>
            <w:vAlign w:val="center"/>
          </w:tcPr>
          <w:p w14:paraId="6DF48A2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május 28 péntek</w:t>
            </w:r>
          </w:p>
        </w:tc>
        <w:tc>
          <w:tcPr>
            <w:tcW w:w="2174" w:type="dxa"/>
            <w:vAlign w:val="center"/>
          </w:tcPr>
          <w:p w14:paraId="596440EC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 nevelési év lezárása, az iskolába készülő gyermekek búcsúztatása.</w:t>
            </w:r>
          </w:p>
        </w:tc>
        <w:tc>
          <w:tcPr>
            <w:tcW w:w="1750" w:type="dxa"/>
            <w:vAlign w:val="center"/>
          </w:tcPr>
          <w:p w14:paraId="761B804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Óvoda udvara / Faluház; szükséges technikai eszközök.</w:t>
            </w:r>
          </w:p>
        </w:tc>
        <w:tc>
          <w:tcPr>
            <w:tcW w:w="2005" w:type="dxa"/>
            <w:vAlign w:val="center"/>
          </w:tcPr>
          <w:p w14:paraId="18148513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Pedagógusok, Szülői Munkaközösség</w:t>
            </w:r>
          </w:p>
        </w:tc>
      </w:tr>
      <w:tr w:rsidR="00D52CCA" w:rsidRPr="00D52CCA" w14:paraId="0AD00087" w14:textId="77777777" w:rsidTr="00284AB7">
        <w:trPr>
          <w:jc w:val="center"/>
        </w:trPr>
        <w:tc>
          <w:tcPr>
            <w:tcW w:w="574" w:type="dxa"/>
            <w:vAlign w:val="center"/>
          </w:tcPr>
          <w:p w14:paraId="0AE480B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21.</w:t>
            </w:r>
          </w:p>
        </w:tc>
        <w:tc>
          <w:tcPr>
            <w:tcW w:w="1689" w:type="dxa"/>
            <w:vAlign w:val="center"/>
          </w:tcPr>
          <w:p w14:paraId="7B2B7D4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Családi nap</w:t>
            </w:r>
          </w:p>
        </w:tc>
        <w:tc>
          <w:tcPr>
            <w:tcW w:w="1114" w:type="dxa"/>
            <w:vAlign w:val="center"/>
          </w:tcPr>
          <w:p w14:paraId="4E728DA6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2027. június</w:t>
            </w:r>
          </w:p>
        </w:tc>
        <w:tc>
          <w:tcPr>
            <w:tcW w:w="2174" w:type="dxa"/>
            <w:vAlign w:val="center"/>
          </w:tcPr>
          <w:p w14:paraId="1BB0E642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 xml:space="preserve">Óvoda–család kapcsolat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erősítése, közös értékteremtés.</w:t>
            </w:r>
          </w:p>
        </w:tc>
        <w:tc>
          <w:tcPr>
            <w:tcW w:w="1750" w:type="dxa"/>
            <w:vAlign w:val="center"/>
          </w:tcPr>
          <w:p w14:paraId="6C7E3A5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 xml:space="preserve">Óvoda udvara; </w:t>
            </w: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programterv szerint.</w:t>
            </w:r>
          </w:p>
        </w:tc>
        <w:tc>
          <w:tcPr>
            <w:tcW w:w="2005" w:type="dxa"/>
            <w:vAlign w:val="center"/>
          </w:tcPr>
          <w:p w14:paraId="4191A0BB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lastRenderedPageBreak/>
              <w:t>Minden dolgozó, családok</w:t>
            </w:r>
          </w:p>
        </w:tc>
      </w:tr>
      <w:tr w:rsidR="00D52CCA" w:rsidRPr="00D52CCA" w14:paraId="748B03E0" w14:textId="77777777" w:rsidTr="00284AB7">
        <w:trPr>
          <w:jc w:val="center"/>
        </w:trPr>
        <w:tc>
          <w:tcPr>
            <w:tcW w:w="574" w:type="dxa"/>
            <w:vAlign w:val="center"/>
          </w:tcPr>
          <w:p w14:paraId="68B0DF4E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22.</w:t>
            </w:r>
          </w:p>
        </w:tc>
        <w:tc>
          <w:tcPr>
            <w:tcW w:w="1689" w:type="dxa"/>
            <w:vAlign w:val="center"/>
          </w:tcPr>
          <w:p w14:paraId="6473B03D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Könyvtári, múzeumi és kulturális programok</w:t>
            </w:r>
          </w:p>
        </w:tc>
        <w:tc>
          <w:tcPr>
            <w:tcW w:w="1114" w:type="dxa"/>
            <w:vAlign w:val="center"/>
          </w:tcPr>
          <w:p w14:paraId="453D0C7F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Aktualitás szerint</w:t>
            </w:r>
          </w:p>
        </w:tc>
        <w:tc>
          <w:tcPr>
            <w:tcW w:w="2174" w:type="dxa"/>
            <w:vAlign w:val="center"/>
          </w:tcPr>
          <w:p w14:paraId="52153309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Anyanyelvi, kulturális és közösségi tapasztalatok bővítése.</w:t>
            </w:r>
          </w:p>
        </w:tc>
        <w:tc>
          <w:tcPr>
            <w:tcW w:w="1750" w:type="dxa"/>
            <w:vAlign w:val="center"/>
          </w:tcPr>
          <w:p w14:paraId="1253C460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Helyi / térségi intézmények.</w:t>
            </w:r>
          </w:p>
        </w:tc>
        <w:tc>
          <w:tcPr>
            <w:tcW w:w="2005" w:type="dxa"/>
            <w:vAlign w:val="center"/>
          </w:tcPr>
          <w:p w14:paraId="32A16421" w14:textId="77777777" w:rsidR="00D52CCA" w:rsidRPr="00D52CCA" w:rsidRDefault="00D52CCA" w:rsidP="00D52CCA">
            <w:pPr>
              <w:spacing w:after="100"/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</w:pPr>
            <w:r w:rsidRPr="00D52CCA">
              <w:rPr>
                <w:rFonts w:ascii="Times New Roman" w:eastAsia="Aptos" w:hAnsi="Times New Roman" w:cs="Times New Roman"/>
                <w:sz w:val="24"/>
                <w:szCs w:val="24"/>
                <w:lang w:val="hu-HU"/>
              </w:rPr>
              <w:t>Koppány Teréz pedagógusok</w:t>
            </w:r>
          </w:p>
        </w:tc>
      </w:tr>
    </w:tbl>
    <w:p w14:paraId="1420A9EE" w14:textId="77777777" w:rsidR="00D52CCA" w:rsidRPr="00D52CCA" w:rsidRDefault="00D52CCA" w:rsidP="00D52CCA">
      <w:pPr>
        <w:spacing w:after="10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D52CCA">
        <w:rPr>
          <w:rFonts w:ascii="Times New Roman" w:eastAsia="Aptos" w:hAnsi="Times New Roman" w:cs="Times New Roman"/>
          <w:sz w:val="24"/>
          <w:szCs w:val="24"/>
        </w:rPr>
        <w:t>A megvalósult programokról a csoportnaplókban, az intézményi kommunikációs felületeken és a kapcsolódó dokumentációban szükség szerint rögzítés készül. Az esetleges módosításokat az óvodaigazgató a partneri egyeztetések és a biztonsági feltételek figyelembevételével engedélyezi.</w:t>
      </w:r>
    </w:p>
    <w:p w14:paraId="62AF0F81" w14:textId="49E78284" w:rsidR="00E15245" w:rsidRPr="00D52CCA" w:rsidRDefault="00E15245" w:rsidP="00E152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hu-HU"/>
        </w:rPr>
      </w:pPr>
    </w:p>
    <w:p w14:paraId="3C8E3939" w14:textId="77777777" w:rsidR="00D52CCA" w:rsidRPr="00E15245" w:rsidRDefault="00D52CCA" w:rsidP="00E152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D52CCA" w:rsidRPr="00E15245" w:rsidSect="00690D9D">
      <w:headerReference w:type="default" r:id="rId8"/>
      <w:headerReference w:type="first" r:id="rId9"/>
      <w:pgSz w:w="11906" w:h="16838"/>
      <w:pgMar w:top="1417" w:right="1417" w:bottom="1417" w:left="1417" w:header="142" w:footer="12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48E98" w14:textId="77777777" w:rsidR="0076693D" w:rsidRPr="00D52CCA" w:rsidRDefault="0076693D" w:rsidP="00FF65A8">
      <w:pPr>
        <w:spacing w:after="0" w:line="240" w:lineRule="auto"/>
      </w:pPr>
      <w:r w:rsidRPr="00D52CCA">
        <w:separator/>
      </w:r>
    </w:p>
  </w:endnote>
  <w:endnote w:type="continuationSeparator" w:id="0">
    <w:p w14:paraId="2791156F" w14:textId="77777777" w:rsidR="0076693D" w:rsidRPr="00D52CCA" w:rsidRDefault="0076693D" w:rsidP="00FF65A8">
      <w:pPr>
        <w:spacing w:after="0" w:line="240" w:lineRule="auto"/>
      </w:pPr>
      <w:r w:rsidRPr="00D52C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85DCA" w14:textId="77777777" w:rsidR="0076693D" w:rsidRPr="00D52CCA" w:rsidRDefault="0076693D" w:rsidP="00FF65A8">
      <w:pPr>
        <w:spacing w:after="0" w:line="240" w:lineRule="auto"/>
      </w:pPr>
      <w:r w:rsidRPr="00D52CCA">
        <w:separator/>
      </w:r>
    </w:p>
  </w:footnote>
  <w:footnote w:type="continuationSeparator" w:id="0">
    <w:p w14:paraId="674D4D4D" w14:textId="77777777" w:rsidR="0076693D" w:rsidRPr="00D52CCA" w:rsidRDefault="0076693D" w:rsidP="00FF65A8">
      <w:pPr>
        <w:spacing w:after="0" w:line="240" w:lineRule="auto"/>
      </w:pPr>
      <w:r w:rsidRPr="00D52C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DFE0" w14:textId="77777777" w:rsidR="00690D9D" w:rsidRPr="00D52CCA" w:rsidRDefault="00690D9D" w:rsidP="00690D9D">
    <w:pPr>
      <w:pStyle w:val="lfej"/>
      <w:rPr>
        <w:rFonts w:ascii="Times New Roman" w:hAnsi="Times New Roman" w:cs="Times New Roman"/>
        <w:sz w:val="24"/>
        <w:szCs w:val="24"/>
      </w:rPr>
    </w:pPr>
    <w:r w:rsidRPr="00D52CCA">
      <w:rPr>
        <w:rFonts w:ascii="Times New Roman" w:hAnsi="Times New Roman" w:cs="Times New Roman"/>
        <w:sz w:val="24"/>
        <w:szCs w:val="24"/>
      </w:rPr>
      <w:t xml:space="preserve">    </w:t>
    </w:r>
  </w:p>
  <w:p w14:paraId="232F7017" w14:textId="77777777" w:rsidR="00690D9D" w:rsidRPr="00D52CCA" w:rsidRDefault="00690D9D" w:rsidP="00690D9D">
    <w:pPr>
      <w:pStyle w:val="lfej"/>
      <w:jc w:val="center"/>
      <w:rPr>
        <w:rFonts w:ascii="Monotype Corsiva" w:hAnsi="Monotype Corsiva" w:cs="Times New Roman"/>
        <w:b/>
        <w:i/>
        <w:sz w:val="24"/>
        <w:szCs w:val="24"/>
      </w:rPr>
    </w:pPr>
    <w:r w:rsidRPr="00D52CCA">
      <w:rPr>
        <w:rFonts w:ascii="Times New Roman" w:hAnsi="Times New Roman" w:cs="Times New Roman"/>
        <w:sz w:val="24"/>
        <w:szCs w:val="24"/>
        <w:lang w:eastAsia="hu-HU"/>
      </w:rPr>
      <w:drawing>
        <wp:anchor distT="0" distB="0" distL="114300" distR="114300" simplePos="0" relativeHeight="251660288" behindDoc="1" locked="0" layoutInCell="1" allowOverlap="1" wp14:anchorId="1EDFD627" wp14:editId="0C27679E">
          <wp:simplePos x="0" y="0"/>
          <wp:positionH relativeFrom="column">
            <wp:posOffset>176530</wp:posOffset>
          </wp:positionH>
          <wp:positionV relativeFrom="paragraph">
            <wp:posOffset>10795</wp:posOffset>
          </wp:positionV>
          <wp:extent cx="876300" cy="739775"/>
          <wp:effectExtent l="0" t="0" r="0" b="3175"/>
          <wp:wrapTight wrapText="bothSides">
            <wp:wrapPolygon edited="0">
              <wp:start x="5165" y="0"/>
              <wp:lineTo x="1409" y="8900"/>
              <wp:lineTo x="0" y="10568"/>
              <wp:lineTo x="0" y="20024"/>
              <wp:lineTo x="3757" y="21136"/>
              <wp:lineTo x="9391" y="21136"/>
              <wp:lineTo x="15965" y="21136"/>
              <wp:lineTo x="16435" y="21136"/>
              <wp:lineTo x="21130" y="10012"/>
              <wp:lineTo x="21130" y="1112"/>
              <wp:lineTo x="11270" y="0"/>
              <wp:lineTo x="5165" y="0"/>
            </wp:wrapPolygon>
          </wp:wrapTight>
          <wp:docPr id="459484563" name="Kép 459484563" descr="C:\Users\szaki\AppData\Local\Microsoft\Windows\INetCache\IE\2BNDV1GL\treasure-161753_960_72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zaki\AppData\Local\Microsoft\Windows\INetCache\IE\2BNDV1GL\treasure-161753_960_720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9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2CCA">
      <w:rPr>
        <w:rFonts w:ascii="Monotype Corsiva" w:hAnsi="Monotype Corsiva" w:cs="Times New Roman"/>
        <w:b/>
        <w:i/>
        <w:sz w:val="24"/>
        <w:szCs w:val="24"/>
      </w:rPr>
      <w:t>Harci Kincsesláda Óvoda és Mini Bölcsőde</w:t>
    </w:r>
  </w:p>
  <w:p w14:paraId="6DEBE26B" w14:textId="77777777" w:rsidR="00690D9D" w:rsidRPr="00D52CCA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 xml:space="preserve">7172 Harc, </w:t>
    </w:r>
    <w:proofErr w:type="spellStart"/>
    <w:r w:rsidRPr="00D52CCA">
      <w:rPr>
        <w:rFonts w:ascii="Monotype Corsiva" w:hAnsi="Monotype Corsiva" w:cs="Times New Roman"/>
        <w:sz w:val="24"/>
        <w:szCs w:val="24"/>
      </w:rPr>
      <w:t>Kölesdi</w:t>
    </w:r>
    <w:proofErr w:type="spellEnd"/>
    <w:r w:rsidRPr="00D52CCA">
      <w:rPr>
        <w:rFonts w:ascii="Monotype Corsiva" w:hAnsi="Monotype Corsiva" w:cs="Times New Roman"/>
        <w:sz w:val="24"/>
        <w:szCs w:val="24"/>
      </w:rPr>
      <w:t xml:space="preserve"> u. 2. </w:t>
    </w:r>
  </w:p>
  <w:p w14:paraId="0D5A0854" w14:textId="77777777" w:rsidR="00690D9D" w:rsidRPr="00D52CCA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>OM: 203242</w:t>
    </w:r>
  </w:p>
  <w:p w14:paraId="51FE2FE5" w14:textId="77777777" w:rsidR="00690D9D" w:rsidRPr="00D52CCA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>Telefon: 74/506-099</w:t>
    </w:r>
  </w:p>
  <w:p w14:paraId="1F803292" w14:textId="77777777" w:rsidR="00690D9D" w:rsidRPr="00D52CCA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 xml:space="preserve">Email: </w:t>
    </w:r>
    <w:hyperlink r:id="rId2" w:history="1">
      <w:r w:rsidRPr="00D52CCA">
        <w:rPr>
          <w:rStyle w:val="Hiperhivatkozs"/>
          <w:rFonts w:ascii="Monotype Corsiva" w:hAnsi="Monotype Corsiva" w:cs="Times New Roman"/>
          <w:sz w:val="24"/>
          <w:szCs w:val="24"/>
        </w:rPr>
        <w:t>harciovi@gmail.com</w:t>
      </w:r>
    </w:hyperlink>
  </w:p>
  <w:p w14:paraId="1420BE5E" w14:textId="77777777" w:rsidR="00690D9D" w:rsidRPr="00D52CCA" w:rsidRDefault="00690D9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C2BC" w14:textId="77777777" w:rsidR="000258CC" w:rsidRPr="00D52CCA" w:rsidRDefault="00186EA3" w:rsidP="00186EA3">
    <w:pPr>
      <w:pStyle w:val="lfej"/>
      <w:rPr>
        <w:rFonts w:ascii="Times New Roman" w:hAnsi="Times New Roman" w:cs="Times New Roman"/>
        <w:sz w:val="24"/>
        <w:szCs w:val="24"/>
      </w:rPr>
    </w:pPr>
    <w:r w:rsidRPr="00D52CCA">
      <w:rPr>
        <w:rFonts w:ascii="Times New Roman" w:hAnsi="Times New Roman" w:cs="Times New Roman"/>
        <w:sz w:val="24"/>
        <w:szCs w:val="24"/>
      </w:rPr>
      <w:t xml:space="preserve">    </w:t>
    </w:r>
  </w:p>
  <w:p w14:paraId="7FDB73C5" w14:textId="77777777" w:rsidR="000258CC" w:rsidRPr="00D52CCA" w:rsidRDefault="00690D9D" w:rsidP="00186EA3">
    <w:pPr>
      <w:pStyle w:val="lfej"/>
      <w:jc w:val="center"/>
      <w:rPr>
        <w:rFonts w:ascii="Monotype Corsiva" w:hAnsi="Monotype Corsiva" w:cs="Times New Roman"/>
        <w:b/>
        <w:i/>
        <w:sz w:val="24"/>
        <w:szCs w:val="24"/>
      </w:rPr>
    </w:pPr>
    <w:bookmarkStart w:id="3" w:name="_Hlk178941310"/>
    <w:bookmarkStart w:id="4" w:name="_Hlk178941311"/>
    <w:r w:rsidRPr="00D52CCA">
      <w:rPr>
        <w:rFonts w:ascii="Times New Roman" w:hAnsi="Times New Roman" w:cs="Times New Roman"/>
        <w:sz w:val="24"/>
        <w:szCs w:val="24"/>
        <w:lang w:eastAsia="hu-HU"/>
      </w:rPr>
      <w:drawing>
        <wp:anchor distT="0" distB="0" distL="114300" distR="114300" simplePos="0" relativeHeight="251658240" behindDoc="1" locked="0" layoutInCell="1" allowOverlap="1" wp14:anchorId="5EBEDCE2" wp14:editId="5B2CA4B0">
          <wp:simplePos x="0" y="0"/>
          <wp:positionH relativeFrom="column">
            <wp:posOffset>176530</wp:posOffset>
          </wp:positionH>
          <wp:positionV relativeFrom="paragraph">
            <wp:posOffset>10795</wp:posOffset>
          </wp:positionV>
          <wp:extent cx="876300" cy="739775"/>
          <wp:effectExtent l="0" t="0" r="0" b="3175"/>
          <wp:wrapTight wrapText="bothSides">
            <wp:wrapPolygon edited="0">
              <wp:start x="5165" y="0"/>
              <wp:lineTo x="1409" y="8900"/>
              <wp:lineTo x="0" y="10568"/>
              <wp:lineTo x="0" y="20024"/>
              <wp:lineTo x="3757" y="21136"/>
              <wp:lineTo x="9391" y="21136"/>
              <wp:lineTo x="15965" y="21136"/>
              <wp:lineTo x="16435" y="21136"/>
              <wp:lineTo x="21130" y="10012"/>
              <wp:lineTo x="21130" y="1112"/>
              <wp:lineTo x="11270" y="0"/>
              <wp:lineTo x="5165" y="0"/>
            </wp:wrapPolygon>
          </wp:wrapTight>
          <wp:docPr id="1317866546" name="Kép 1317866546" descr="C:\Users\szaki\AppData\Local\Microsoft\Windows\INetCache\IE\2BNDV1GL\treasure-161753_960_72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zaki\AppData\Local\Microsoft\Windows\INetCache\IE\2BNDV1GL\treasure-161753_960_720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9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6DB" w:rsidRPr="00D52CCA">
      <w:rPr>
        <w:rFonts w:ascii="Monotype Corsiva" w:hAnsi="Monotype Corsiva" w:cs="Times New Roman"/>
        <w:b/>
        <w:i/>
        <w:sz w:val="24"/>
        <w:szCs w:val="24"/>
      </w:rPr>
      <w:t>Harci Kincsesláda Óvoda és Mini</w:t>
    </w:r>
    <w:r w:rsidR="00186EA3" w:rsidRPr="00D52CCA">
      <w:rPr>
        <w:rFonts w:ascii="Monotype Corsiva" w:hAnsi="Monotype Corsiva" w:cs="Times New Roman"/>
        <w:b/>
        <w:i/>
        <w:sz w:val="24"/>
        <w:szCs w:val="24"/>
      </w:rPr>
      <w:t xml:space="preserve"> Bölcsőde</w:t>
    </w:r>
  </w:p>
  <w:p w14:paraId="20F545BA" w14:textId="77777777" w:rsidR="00186EA3" w:rsidRPr="00D52CCA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 xml:space="preserve">7172 Harc, </w:t>
    </w:r>
    <w:proofErr w:type="spellStart"/>
    <w:r w:rsidRPr="00D52CCA">
      <w:rPr>
        <w:rFonts w:ascii="Monotype Corsiva" w:hAnsi="Monotype Corsiva" w:cs="Times New Roman"/>
        <w:sz w:val="24"/>
        <w:szCs w:val="24"/>
      </w:rPr>
      <w:t>Kölesdi</w:t>
    </w:r>
    <w:proofErr w:type="spellEnd"/>
    <w:r w:rsidRPr="00D52CCA">
      <w:rPr>
        <w:rFonts w:ascii="Monotype Corsiva" w:hAnsi="Monotype Corsiva" w:cs="Times New Roman"/>
        <w:sz w:val="24"/>
        <w:szCs w:val="24"/>
      </w:rPr>
      <w:t xml:space="preserve"> u. 2. </w:t>
    </w:r>
  </w:p>
  <w:p w14:paraId="7C80BF77" w14:textId="77777777" w:rsidR="00186EA3" w:rsidRPr="00D52CCA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>OM:</w:t>
    </w:r>
    <w:r w:rsidR="004C6526" w:rsidRPr="00D52CCA">
      <w:rPr>
        <w:rFonts w:ascii="Monotype Corsiva" w:hAnsi="Monotype Corsiva" w:cs="Times New Roman"/>
        <w:sz w:val="24"/>
        <w:szCs w:val="24"/>
      </w:rPr>
      <w:t xml:space="preserve"> 203242</w:t>
    </w:r>
  </w:p>
  <w:p w14:paraId="723E42B2" w14:textId="77777777" w:rsidR="00186EA3" w:rsidRPr="00D52CCA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>Telefon: 74/506-099</w:t>
    </w:r>
  </w:p>
  <w:p w14:paraId="59919A47" w14:textId="77777777" w:rsidR="00186EA3" w:rsidRPr="00D52CCA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D52CCA">
      <w:rPr>
        <w:rFonts w:ascii="Monotype Corsiva" w:hAnsi="Monotype Corsiva" w:cs="Times New Roman"/>
        <w:sz w:val="24"/>
        <w:szCs w:val="24"/>
      </w:rPr>
      <w:t xml:space="preserve">Email: </w:t>
    </w:r>
    <w:hyperlink r:id="rId2" w:history="1">
      <w:r w:rsidR="00690D9D" w:rsidRPr="00D52CCA">
        <w:rPr>
          <w:rStyle w:val="Hiperhivatkozs"/>
          <w:rFonts w:ascii="Monotype Corsiva" w:hAnsi="Monotype Corsiva" w:cs="Times New Roman"/>
          <w:sz w:val="24"/>
          <w:szCs w:val="24"/>
        </w:rPr>
        <w:t>harciovi@gmail.com</w:t>
      </w:r>
    </w:hyperlink>
    <w:bookmarkEnd w:id="3"/>
    <w:bookmarkEnd w:id="4"/>
  </w:p>
  <w:p w14:paraId="41D87A1F" w14:textId="77777777" w:rsidR="00690D9D" w:rsidRPr="00D52CCA" w:rsidRDefault="00690D9D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3.5pt" o:bullet="t">
        <v:imagedata r:id="rId1" o:title="BD21337_"/>
      </v:shape>
    </w:pict>
  </w:numPicBullet>
  <w:abstractNum w:abstractNumId="0" w15:restartNumberingAfterBreak="0">
    <w:nsid w:val="156445D7"/>
    <w:multiLevelType w:val="hybridMultilevel"/>
    <w:tmpl w:val="33106A60"/>
    <w:lvl w:ilvl="0" w:tplc="AAB0CC4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E4C53"/>
    <w:multiLevelType w:val="hybridMultilevel"/>
    <w:tmpl w:val="18FC0008"/>
    <w:lvl w:ilvl="0" w:tplc="67CC7C7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A31D4"/>
    <w:multiLevelType w:val="hybridMultilevel"/>
    <w:tmpl w:val="45BE1E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DDB"/>
    <w:multiLevelType w:val="hybridMultilevel"/>
    <w:tmpl w:val="8DEC0F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43D89"/>
    <w:multiLevelType w:val="multilevel"/>
    <w:tmpl w:val="BD2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B2563E"/>
    <w:multiLevelType w:val="hybridMultilevel"/>
    <w:tmpl w:val="6E4CD7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47FCC"/>
    <w:multiLevelType w:val="hybridMultilevel"/>
    <w:tmpl w:val="72A457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00F8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76D402E"/>
    <w:multiLevelType w:val="multilevel"/>
    <w:tmpl w:val="EBB6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54567F"/>
    <w:multiLevelType w:val="hybridMultilevel"/>
    <w:tmpl w:val="2D7A04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244E2"/>
    <w:multiLevelType w:val="multilevel"/>
    <w:tmpl w:val="BC62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745175">
    <w:abstractNumId w:val="5"/>
  </w:num>
  <w:num w:numId="2" w16cid:durableId="421686811">
    <w:abstractNumId w:val="3"/>
  </w:num>
  <w:num w:numId="3" w16cid:durableId="1535994890">
    <w:abstractNumId w:val="6"/>
  </w:num>
  <w:num w:numId="4" w16cid:durableId="154495902">
    <w:abstractNumId w:val="2"/>
  </w:num>
  <w:num w:numId="5" w16cid:durableId="1875800195">
    <w:abstractNumId w:val="1"/>
  </w:num>
  <w:num w:numId="6" w16cid:durableId="401952718">
    <w:abstractNumId w:val="4"/>
  </w:num>
  <w:num w:numId="7" w16cid:durableId="81728338">
    <w:abstractNumId w:val="8"/>
  </w:num>
  <w:num w:numId="8" w16cid:durableId="1059741052">
    <w:abstractNumId w:val="10"/>
  </w:num>
  <w:num w:numId="9" w16cid:durableId="1861508846">
    <w:abstractNumId w:val="0"/>
  </w:num>
  <w:num w:numId="10" w16cid:durableId="1172262865">
    <w:abstractNumId w:val="7"/>
  </w:num>
  <w:num w:numId="11" w16cid:durableId="21121597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A8"/>
    <w:rsid w:val="0001119A"/>
    <w:rsid w:val="00011C97"/>
    <w:rsid w:val="00017C37"/>
    <w:rsid w:val="000258CC"/>
    <w:rsid w:val="00042A92"/>
    <w:rsid w:val="0005193C"/>
    <w:rsid w:val="0005409F"/>
    <w:rsid w:val="00064D73"/>
    <w:rsid w:val="00071B51"/>
    <w:rsid w:val="000847CF"/>
    <w:rsid w:val="00094B91"/>
    <w:rsid w:val="00095251"/>
    <w:rsid w:val="000A35BA"/>
    <w:rsid w:val="000B2DA5"/>
    <w:rsid w:val="000B7BD5"/>
    <w:rsid w:val="000C067C"/>
    <w:rsid w:val="000C3DBB"/>
    <w:rsid w:val="000D795A"/>
    <w:rsid w:val="000E5DE5"/>
    <w:rsid w:val="000E7EBC"/>
    <w:rsid w:val="0010184C"/>
    <w:rsid w:val="001076E0"/>
    <w:rsid w:val="0011022F"/>
    <w:rsid w:val="001169E9"/>
    <w:rsid w:val="00133890"/>
    <w:rsid w:val="00134732"/>
    <w:rsid w:val="0014337F"/>
    <w:rsid w:val="00152CA0"/>
    <w:rsid w:val="001653C5"/>
    <w:rsid w:val="00186EA3"/>
    <w:rsid w:val="00187004"/>
    <w:rsid w:val="00196C6A"/>
    <w:rsid w:val="001A0BE5"/>
    <w:rsid w:val="001A2671"/>
    <w:rsid w:val="001B08FB"/>
    <w:rsid w:val="001B342F"/>
    <w:rsid w:val="001C126B"/>
    <w:rsid w:val="002105AD"/>
    <w:rsid w:val="00217CA3"/>
    <w:rsid w:val="00234392"/>
    <w:rsid w:val="00275A58"/>
    <w:rsid w:val="0028662D"/>
    <w:rsid w:val="002972DB"/>
    <w:rsid w:val="002A3336"/>
    <w:rsid w:val="002D1E4B"/>
    <w:rsid w:val="002D5899"/>
    <w:rsid w:val="002E1ABE"/>
    <w:rsid w:val="002E30A9"/>
    <w:rsid w:val="0034168E"/>
    <w:rsid w:val="00347AF0"/>
    <w:rsid w:val="003536DC"/>
    <w:rsid w:val="003D4B77"/>
    <w:rsid w:val="003D763F"/>
    <w:rsid w:val="003E7975"/>
    <w:rsid w:val="00402455"/>
    <w:rsid w:val="0041067E"/>
    <w:rsid w:val="00412ED1"/>
    <w:rsid w:val="004479A7"/>
    <w:rsid w:val="00467759"/>
    <w:rsid w:val="00471E8D"/>
    <w:rsid w:val="00472888"/>
    <w:rsid w:val="00475CB6"/>
    <w:rsid w:val="00477D83"/>
    <w:rsid w:val="004C6526"/>
    <w:rsid w:val="004D2BE3"/>
    <w:rsid w:val="004D6860"/>
    <w:rsid w:val="004D734E"/>
    <w:rsid w:val="004D76C0"/>
    <w:rsid w:val="004E209A"/>
    <w:rsid w:val="0052745F"/>
    <w:rsid w:val="00543EB5"/>
    <w:rsid w:val="00545D4C"/>
    <w:rsid w:val="00554D39"/>
    <w:rsid w:val="00562B2E"/>
    <w:rsid w:val="0057037A"/>
    <w:rsid w:val="00571857"/>
    <w:rsid w:val="00580AFA"/>
    <w:rsid w:val="00581B9A"/>
    <w:rsid w:val="005844CC"/>
    <w:rsid w:val="005B7E94"/>
    <w:rsid w:val="005C43F3"/>
    <w:rsid w:val="005D4ACE"/>
    <w:rsid w:val="005D63DE"/>
    <w:rsid w:val="00604087"/>
    <w:rsid w:val="00613C76"/>
    <w:rsid w:val="006643AD"/>
    <w:rsid w:val="0066748D"/>
    <w:rsid w:val="0066795A"/>
    <w:rsid w:val="00681FD5"/>
    <w:rsid w:val="00682007"/>
    <w:rsid w:val="00690D9D"/>
    <w:rsid w:val="006A1B66"/>
    <w:rsid w:val="006A74EE"/>
    <w:rsid w:val="00711C04"/>
    <w:rsid w:val="007215C1"/>
    <w:rsid w:val="0072564F"/>
    <w:rsid w:val="00736DB3"/>
    <w:rsid w:val="007440CB"/>
    <w:rsid w:val="007464EE"/>
    <w:rsid w:val="007577A7"/>
    <w:rsid w:val="0076693D"/>
    <w:rsid w:val="00775158"/>
    <w:rsid w:val="00780FD6"/>
    <w:rsid w:val="00793D67"/>
    <w:rsid w:val="007C22AD"/>
    <w:rsid w:val="0082042D"/>
    <w:rsid w:val="008229A6"/>
    <w:rsid w:val="00831778"/>
    <w:rsid w:val="00865257"/>
    <w:rsid w:val="008713BB"/>
    <w:rsid w:val="00873DF9"/>
    <w:rsid w:val="00893758"/>
    <w:rsid w:val="008B1B94"/>
    <w:rsid w:val="008B35E5"/>
    <w:rsid w:val="009004D0"/>
    <w:rsid w:val="009309AF"/>
    <w:rsid w:val="00931129"/>
    <w:rsid w:val="00951EF4"/>
    <w:rsid w:val="00962507"/>
    <w:rsid w:val="009774AA"/>
    <w:rsid w:val="009A5104"/>
    <w:rsid w:val="009A6468"/>
    <w:rsid w:val="009C24B1"/>
    <w:rsid w:val="009C4DDA"/>
    <w:rsid w:val="009C60A4"/>
    <w:rsid w:val="009D6BA5"/>
    <w:rsid w:val="00A04864"/>
    <w:rsid w:val="00A11682"/>
    <w:rsid w:val="00A32446"/>
    <w:rsid w:val="00A436A5"/>
    <w:rsid w:val="00A63A4B"/>
    <w:rsid w:val="00A75599"/>
    <w:rsid w:val="00A768BC"/>
    <w:rsid w:val="00A8195B"/>
    <w:rsid w:val="00A84E25"/>
    <w:rsid w:val="00A9734A"/>
    <w:rsid w:val="00AA3B8A"/>
    <w:rsid w:val="00B365B2"/>
    <w:rsid w:val="00B53519"/>
    <w:rsid w:val="00B54902"/>
    <w:rsid w:val="00B711F3"/>
    <w:rsid w:val="00B77F62"/>
    <w:rsid w:val="00B816D5"/>
    <w:rsid w:val="00BC3608"/>
    <w:rsid w:val="00BC447D"/>
    <w:rsid w:val="00BC579C"/>
    <w:rsid w:val="00BE0A3C"/>
    <w:rsid w:val="00BF7EB9"/>
    <w:rsid w:val="00C00BA0"/>
    <w:rsid w:val="00C04B32"/>
    <w:rsid w:val="00C13CC4"/>
    <w:rsid w:val="00C4785C"/>
    <w:rsid w:val="00C47BED"/>
    <w:rsid w:val="00C57A22"/>
    <w:rsid w:val="00C60EF9"/>
    <w:rsid w:val="00C864D4"/>
    <w:rsid w:val="00C9637B"/>
    <w:rsid w:val="00C96676"/>
    <w:rsid w:val="00CA2398"/>
    <w:rsid w:val="00CA4CA6"/>
    <w:rsid w:val="00D12CE9"/>
    <w:rsid w:val="00D15789"/>
    <w:rsid w:val="00D22973"/>
    <w:rsid w:val="00D26656"/>
    <w:rsid w:val="00D46D97"/>
    <w:rsid w:val="00D52CCA"/>
    <w:rsid w:val="00DB1E9E"/>
    <w:rsid w:val="00DB5097"/>
    <w:rsid w:val="00DC1D17"/>
    <w:rsid w:val="00DE7295"/>
    <w:rsid w:val="00DF4395"/>
    <w:rsid w:val="00E15245"/>
    <w:rsid w:val="00E320F9"/>
    <w:rsid w:val="00E54A28"/>
    <w:rsid w:val="00E56F05"/>
    <w:rsid w:val="00E576DB"/>
    <w:rsid w:val="00E600AB"/>
    <w:rsid w:val="00E6295E"/>
    <w:rsid w:val="00E704B2"/>
    <w:rsid w:val="00E84C58"/>
    <w:rsid w:val="00EA01BD"/>
    <w:rsid w:val="00EA04AC"/>
    <w:rsid w:val="00EB3209"/>
    <w:rsid w:val="00EC7190"/>
    <w:rsid w:val="00EE491D"/>
    <w:rsid w:val="00EF7FF9"/>
    <w:rsid w:val="00F17FE7"/>
    <w:rsid w:val="00F41F52"/>
    <w:rsid w:val="00F62363"/>
    <w:rsid w:val="00F62A89"/>
    <w:rsid w:val="00F67FE4"/>
    <w:rsid w:val="00F83862"/>
    <w:rsid w:val="00F838BC"/>
    <w:rsid w:val="00F93262"/>
    <w:rsid w:val="00F948D1"/>
    <w:rsid w:val="00FB75B2"/>
    <w:rsid w:val="00FD6AAB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95501"/>
  <w15:docId w15:val="{D670E1BA-4D0B-470B-B6C9-D8302028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7A22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65A8"/>
  </w:style>
  <w:style w:type="paragraph" w:styleId="llb">
    <w:name w:val="footer"/>
    <w:basedOn w:val="Norml"/>
    <w:link w:val="llbChar"/>
    <w:uiPriority w:val="99"/>
    <w:unhideWhenUsed/>
    <w:rsid w:val="00F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5A8"/>
  </w:style>
  <w:style w:type="paragraph" w:styleId="Listaszerbekezds">
    <w:name w:val="List Paragraph"/>
    <w:basedOn w:val="Norml"/>
    <w:uiPriority w:val="34"/>
    <w:qFormat/>
    <w:rsid w:val="00C864D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6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6EA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477D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hivatkozs">
    <w:name w:val="Hyperlink"/>
    <w:basedOn w:val="Bekezdsalapbettpusa"/>
    <w:uiPriority w:val="99"/>
    <w:unhideWhenUsed/>
    <w:rsid w:val="00690D9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90D9D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D52CCA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cs6jellszn">
    <w:name w:val="Light Grid Accent 6"/>
    <w:basedOn w:val="Normltblzat"/>
    <w:uiPriority w:val="62"/>
    <w:rsid w:val="00C57A2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arciovi@gmail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harciovi@gmail.com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0D5A-D90D-4829-816C-03476F15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2918</Words>
  <Characters>20142</Characters>
  <Application>Microsoft Office Word</Application>
  <DocSecurity>0</DocSecurity>
  <Lines>167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andrea0731@sulid.hu</cp:lastModifiedBy>
  <cp:revision>2</cp:revision>
  <cp:lastPrinted>2026-03-05T09:30:00Z</cp:lastPrinted>
  <dcterms:created xsi:type="dcterms:W3CDTF">2026-09-14T16:11:00Z</dcterms:created>
  <dcterms:modified xsi:type="dcterms:W3CDTF">2026-09-14T16:11:00Z</dcterms:modified>
</cp:coreProperties>
</file>