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9425D4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397C2FED" w14:textId="77777777" w:rsidR="0074098A" w:rsidRPr="0074098A" w:rsidRDefault="0074098A" w:rsidP="0074098A">
      <w:pPr>
        <w:jc w:val="right"/>
        <w:rPr>
          <w:sz w:val="24"/>
          <w:u w:val="single"/>
        </w:rPr>
      </w:pPr>
      <w:r w:rsidRPr="0074098A">
        <w:rPr>
          <w:sz w:val="24"/>
        </w:rPr>
        <w:t xml:space="preserve">A rendelet elfogadásához </w:t>
      </w:r>
    </w:p>
    <w:p w14:paraId="6C475EE0" w14:textId="77777777" w:rsidR="0074098A" w:rsidRPr="0074098A" w:rsidRDefault="0074098A" w:rsidP="0074098A">
      <w:pPr>
        <w:jc w:val="right"/>
        <w:rPr>
          <w:b/>
          <w:caps/>
          <w:sz w:val="24"/>
        </w:rPr>
      </w:pPr>
      <w:r w:rsidRPr="0074098A">
        <w:rPr>
          <w:sz w:val="24"/>
          <w:u w:val="single"/>
        </w:rPr>
        <w:t>minősített</w:t>
      </w:r>
      <w:r w:rsidRPr="0074098A">
        <w:rPr>
          <w:sz w:val="24"/>
        </w:rPr>
        <w:t xml:space="preserve"> többség szükséges!</w:t>
      </w:r>
    </w:p>
    <w:p w14:paraId="090FB808" w14:textId="77777777" w:rsidR="0074098A" w:rsidRPr="0074098A" w:rsidRDefault="0074098A" w:rsidP="0074098A">
      <w:pPr>
        <w:jc w:val="center"/>
        <w:rPr>
          <w:b/>
          <w:caps/>
          <w:sz w:val="24"/>
        </w:rPr>
      </w:pPr>
    </w:p>
    <w:p w14:paraId="3B13B9BD" w14:textId="550939C8" w:rsidR="0074098A" w:rsidRPr="0074098A" w:rsidRDefault="0074098A" w:rsidP="0074098A">
      <w:pPr>
        <w:tabs>
          <w:tab w:val="left" w:pos="1275"/>
          <w:tab w:val="center" w:pos="4535"/>
        </w:tabs>
        <w:rPr>
          <w:b/>
          <w:caps/>
          <w:sz w:val="24"/>
        </w:rPr>
      </w:pPr>
      <w:r w:rsidRPr="0074098A">
        <w:rPr>
          <w:b/>
          <w:caps/>
          <w:sz w:val="24"/>
        </w:rPr>
        <w:tab/>
      </w:r>
      <w:r w:rsidRPr="0074098A">
        <w:rPr>
          <w:b/>
          <w:caps/>
          <w:sz w:val="24"/>
        </w:rPr>
        <w:tab/>
      </w:r>
      <w:r w:rsidR="00047F44">
        <w:rPr>
          <w:b/>
          <w:caps/>
          <w:sz w:val="24"/>
        </w:rPr>
        <w:t>7</w:t>
      </w:r>
      <w:r w:rsidRPr="0074098A">
        <w:rPr>
          <w:b/>
          <w:caps/>
          <w:sz w:val="24"/>
        </w:rPr>
        <w:t>. Előterjesztés</w:t>
      </w:r>
    </w:p>
    <w:p w14:paraId="7EC94F4A" w14:textId="009E0EA4" w:rsidR="0074098A" w:rsidRPr="0074098A" w:rsidRDefault="0074098A" w:rsidP="0074098A">
      <w:pPr>
        <w:jc w:val="center"/>
        <w:rPr>
          <w:b/>
          <w:sz w:val="24"/>
        </w:rPr>
      </w:pPr>
      <w:r w:rsidRPr="0074098A">
        <w:rPr>
          <w:b/>
          <w:caps/>
          <w:sz w:val="24"/>
        </w:rPr>
        <w:t>harc Község Önkormányzat</w:t>
      </w:r>
      <w:r w:rsidR="00AB4863">
        <w:rPr>
          <w:b/>
          <w:caps/>
          <w:sz w:val="24"/>
        </w:rPr>
        <w:t>A</w:t>
      </w:r>
      <w:r w:rsidRPr="0074098A">
        <w:rPr>
          <w:b/>
          <w:caps/>
          <w:sz w:val="24"/>
        </w:rPr>
        <w:t xml:space="preserve"> KÉPVISELŐ-TESTÜLETÉNEK</w:t>
      </w:r>
    </w:p>
    <w:p w14:paraId="0BF3BC9A" w14:textId="0BF7B52F" w:rsidR="0074098A" w:rsidRPr="0074098A" w:rsidRDefault="0074098A" w:rsidP="0074098A">
      <w:pPr>
        <w:jc w:val="center"/>
        <w:rPr>
          <w:b/>
          <w:sz w:val="24"/>
        </w:rPr>
      </w:pPr>
      <w:r w:rsidRPr="0074098A">
        <w:rPr>
          <w:b/>
          <w:sz w:val="24"/>
        </w:rPr>
        <w:t>202</w:t>
      </w:r>
      <w:r w:rsidR="00047F44">
        <w:rPr>
          <w:b/>
          <w:sz w:val="24"/>
        </w:rPr>
        <w:t>4</w:t>
      </w:r>
      <w:r w:rsidRPr="0074098A">
        <w:rPr>
          <w:b/>
          <w:sz w:val="24"/>
        </w:rPr>
        <w:t xml:space="preserve">. </w:t>
      </w:r>
      <w:r w:rsidR="00047F44">
        <w:rPr>
          <w:b/>
          <w:sz w:val="24"/>
        </w:rPr>
        <w:t>március</w:t>
      </w:r>
      <w:r w:rsidR="00D07681">
        <w:rPr>
          <w:b/>
          <w:sz w:val="24"/>
        </w:rPr>
        <w:t xml:space="preserve"> 1</w:t>
      </w:r>
      <w:r w:rsidR="00047F44">
        <w:rPr>
          <w:b/>
          <w:sz w:val="24"/>
        </w:rPr>
        <w:t>4</w:t>
      </w:r>
      <w:r w:rsidR="00D07681">
        <w:rPr>
          <w:b/>
          <w:sz w:val="24"/>
        </w:rPr>
        <w:t>.</w:t>
      </w:r>
      <w:r w:rsidRPr="0074098A">
        <w:rPr>
          <w:b/>
          <w:sz w:val="24"/>
        </w:rPr>
        <w:t xml:space="preserve"> napján 17</w:t>
      </w:r>
      <w:r w:rsidR="00D07681">
        <w:rPr>
          <w:b/>
          <w:sz w:val="24"/>
          <w:vertAlign w:val="superscript"/>
        </w:rPr>
        <w:t>3</w:t>
      </w:r>
      <w:r w:rsidRPr="0074098A">
        <w:rPr>
          <w:b/>
          <w:sz w:val="24"/>
          <w:vertAlign w:val="superscript"/>
        </w:rPr>
        <w:t>0</w:t>
      </w:r>
      <w:r w:rsidRPr="0074098A">
        <w:rPr>
          <w:b/>
          <w:sz w:val="24"/>
        </w:rPr>
        <w:t xml:space="preserve"> órakor tartandó rendes, nyilvános ülésére</w:t>
      </w:r>
    </w:p>
    <w:p w14:paraId="20971705" w14:textId="77777777" w:rsidR="0074098A" w:rsidRPr="0074098A" w:rsidRDefault="0074098A" w:rsidP="0074098A">
      <w:pPr>
        <w:rPr>
          <w:b/>
          <w:sz w:val="24"/>
        </w:rPr>
      </w:pPr>
    </w:p>
    <w:p w14:paraId="5F5AE1B2" w14:textId="77777777" w:rsidR="004A38C5" w:rsidRPr="0074098A" w:rsidRDefault="004A38C5" w:rsidP="004A38C5">
      <w:pPr>
        <w:rPr>
          <w:b/>
          <w:sz w:val="20"/>
          <w:szCs w:val="22"/>
        </w:rPr>
      </w:pPr>
    </w:p>
    <w:p w14:paraId="0F7A650E" w14:textId="77777777" w:rsidR="00216B99" w:rsidRPr="0061676D" w:rsidRDefault="0091713E" w:rsidP="00216B99">
      <w:pPr>
        <w:numPr>
          <w:ilvl w:val="0"/>
          <w:numId w:val="16"/>
        </w:numPr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 xml:space="preserve">: </w:t>
      </w:r>
      <w:r w:rsidR="00216B99" w:rsidRPr="0061676D">
        <w:rPr>
          <w:b/>
          <w:bCs/>
          <w:sz w:val="24"/>
          <w:szCs w:val="24"/>
        </w:rPr>
        <w:t>Intézményi térítési díjak, étkezési térítési díjak felülvizsgálata</w:t>
      </w:r>
    </w:p>
    <w:p w14:paraId="3C91636C" w14:textId="65839430" w:rsidR="0091713E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Döntés a </w:t>
      </w:r>
      <w:r w:rsidR="0074098A">
        <w:rPr>
          <w:b/>
          <w:sz w:val="24"/>
          <w:szCs w:val="24"/>
        </w:rPr>
        <w:t>szociális ellátások helyi szabályozásáról</w:t>
      </w:r>
      <w:r>
        <w:rPr>
          <w:b/>
          <w:sz w:val="24"/>
          <w:szCs w:val="24"/>
        </w:rPr>
        <w:t xml:space="preserve"> szóló </w:t>
      </w:r>
      <w:r w:rsidR="0074098A">
        <w:rPr>
          <w:b/>
          <w:sz w:val="24"/>
          <w:szCs w:val="24"/>
        </w:rPr>
        <w:t>5/2015</w:t>
      </w:r>
      <w:r>
        <w:rPr>
          <w:b/>
          <w:sz w:val="24"/>
          <w:szCs w:val="24"/>
        </w:rPr>
        <w:t xml:space="preserve">. </w:t>
      </w:r>
      <w:r w:rsidR="0074098A">
        <w:rPr>
          <w:b/>
          <w:sz w:val="24"/>
          <w:szCs w:val="24"/>
        </w:rPr>
        <w:t>(I</w:t>
      </w:r>
      <w:r>
        <w:rPr>
          <w:b/>
          <w:sz w:val="24"/>
          <w:szCs w:val="24"/>
        </w:rPr>
        <w:t>II.</w:t>
      </w:r>
      <w:r w:rsidR="007409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.) önkormányzati rendeletben szabályozott díjtételek felülvizsgálatáról</w:t>
      </w:r>
      <w:r w:rsidR="00D07681">
        <w:rPr>
          <w:b/>
          <w:sz w:val="24"/>
          <w:szCs w:val="24"/>
        </w:rPr>
        <w:t xml:space="preserve">, egyben döntés </w:t>
      </w:r>
      <w:r w:rsidR="00D07681" w:rsidRPr="00D07681">
        <w:rPr>
          <w:b/>
          <w:sz w:val="24"/>
          <w:szCs w:val="24"/>
        </w:rPr>
        <w:t xml:space="preserve">a szociális ellátások helyi szabályozásáról szóló </w:t>
      </w:r>
      <w:r w:rsidR="00D07681">
        <w:rPr>
          <w:b/>
          <w:sz w:val="24"/>
          <w:szCs w:val="24"/>
        </w:rPr>
        <w:t>3/202</w:t>
      </w:r>
      <w:r w:rsidR="00047F44">
        <w:rPr>
          <w:b/>
          <w:sz w:val="24"/>
          <w:szCs w:val="24"/>
        </w:rPr>
        <w:t>4</w:t>
      </w:r>
      <w:r w:rsidR="00D07681">
        <w:rPr>
          <w:b/>
          <w:sz w:val="24"/>
          <w:szCs w:val="24"/>
        </w:rPr>
        <w:t>. (II</w:t>
      </w:r>
      <w:r w:rsidR="00047F44">
        <w:rPr>
          <w:b/>
          <w:sz w:val="24"/>
          <w:szCs w:val="24"/>
        </w:rPr>
        <w:t>I</w:t>
      </w:r>
      <w:r w:rsidR="00D07681">
        <w:rPr>
          <w:b/>
          <w:sz w:val="24"/>
          <w:szCs w:val="24"/>
        </w:rPr>
        <w:t>.15.) önkormányzati tervezet elfogadásáról</w:t>
      </w:r>
    </w:p>
    <w:p w14:paraId="30A00672" w14:textId="534977E4" w:rsidR="0091713E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Előterjesztő</w:t>
      </w:r>
      <w:r>
        <w:rPr>
          <w:b/>
          <w:sz w:val="24"/>
          <w:szCs w:val="24"/>
        </w:rPr>
        <w:t>: Tóth Gábor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polgármester</w:t>
      </w:r>
    </w:p>
    <w:p w14:paraId="0623FF96" w14:textId="05AF32A4" w:rsidR="0091713E" w:rsidRDefault="0091713E" w:rsidP="0091713E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Előterjesztést készítette</w:t>
      </w:r>
      <w:r>
        <w:rPr>
          <w:b/>
          <w:sz w:val="24"/>
          <w:szCs w:val="24"/>
        </w:rPr>
        <w:t xml:space="preserve">: </w:t>
      </w:r>
      <w:r w:rsidR="00047F44">
        <w:rPr>
          <w:b/>
          <w:sz w:val="24"/>
          <w:szCs w:val="24"/>
        </w:rPr>
        <w:t xml:space="preserve">Herczig Viktória </w:t>
      </w:r>
      <w:r>
        <w:rPr>
          <w:sz w:val="24"/>
          <w:szCs w:val="24"/>
        </w:rPr>
        <w:t xml:space="preserve">jegyző                                </w:t>
      </w:r>
      <w:r>
        <w:rPr>
          <w:b/>
          <w:sz w:val="24"/>
          <w:szCs w:val="24"/>
        </w:rPr>
        <w:tab/>
      </w:r>
    </w:p>
    <w:p w14:paraId="2E10CB80" w14:textId="18DD153F" w:rsidR="0091713E" w:rsidRDefault="0091713E" w:rsidP="0091713E">
      <w:pPr>
        <w:tabs>
          <w:tab w:val="right" w:pos="9000"/>
        </w:tabs>
        <w:rPr>
          <w:sz w:val="24"/>
          <w:szCs w:val="24"/>
        </w:rPr>
      </w:pPr>
      <w:r>
        <w:rPr>
          <w:b/>
          <w:sz w:val="24"/>
          <w:szCs w:val="24"/>
          <w:u w:val="single"/>
        </w:rPr>
        <w:t>Törvényességi ellenőrzést végezte</w:t>
      </w:r>
      <w:r>
        <w:rPr>
          <w:b/>
          <w:sz w:val="24"/>
          <w:szCs w:val="24"/>
        </w:rPr>
        <w:t xml:space="preserve">: </w:t>
      </w:r>
      <w:r w:rsidR="00047F44">
        <w:rPr>
          <w:b/>
          <w:sz w:val="24"/>
          <w:szCs w:val="24"/>
        </w:rPr>
        <w:t xml:space="preserve">Herczig Viktória </w:t>
      </w:r>
      <w:r>
        <w:rPr>
          <w:sz w:val="24"/>
          <w:szCs w:val="24"/>
        </w:rPr>
        <w:t>jegyző</w:t>
      </w:r>
    </w:p>
    <w:p w14:paraId="555BB535" w14:textId="77777777" w:rsidR="0091713E" w:rsidRDefault="0091713E" w:rsidP="0091713E">
      <w:pPr>
        <w:rPr>
          <w:sz w:val="24"/>
          <w:szCs w:val="24"/>
        </w:rPr>
      </w:pPr>
    </w:p>
    <w:p w14:paraId="3A438593" w14:textId="77777777" w:rsidR="0091713E" w:rsidRDefault="0091713E" w:rsidP="0091713E">
      <w:pPr>
        <w:jc w:val="both"/>
        <w:rPr>
          <w:sz w:val="24"/>
          <w:szCs w:val="24"/>
        </w:rPr>
      </w:pPr>
    </w:p>
    <w:p w14:paraId="4B6831A4" w14:textId="77777777" w:rsidR="003E5EAB" w:rsidRPr="003E5EAB" w:rsidRDefault="003E5EAB" w:rsidP="003E5EAB">
      <w:pPr>
        <w:jc w:val="both"/>
        <w:rPr>
          <w:b/>
          <w:sz w:val="24"/>
        </w:rPr>
      </w:pPr>
      <w:r w:rsidRPr="003E5EAB">
        <w:rPr>
          <w:b/>
          <w:sz w:val="24"/>
        </w:rPr>
        <w:t>Tisztelt Képviselő-testület!</w:t>
      </w:r>
    </w:p>
    <w:p w14:paraId="7745473A" w14:textId="77777777" w:rsidR="003E5EAB" w:rsidRDefault="003E5EAB" w:rsidP="003E5EAB">
      <w:pPr>
        <w:jc w:val="both"/>
        <w:rPr>
          <w:sz w:val="24"/>
        </w:rPr>
      </w:pPr>
    </w:p>
    <w:p w14:paraId="37CA766E" w14:textId="77777777" w:rsidR="003E5EAB" w:rsidRDefault="003E5EAB" w:rsidP="003E5EAB">
      <w:pPr>
        <w:jc w:val="both"/>
        <w:rPr>
          <w:sz w:val="24"/>
          <w:szCs w:val="24"/>
        </w:rPr>
      </w:pPr>
      <w:r>
        <w:rPr>
          <w:sz w:val="24"/>
          <w:szCs w:val="24"/>
        </w:rPr>
        <w:t>A szociális igazgatásról és szociális ellátásokról szóló 1993. évi III. törvény, valamint a személyes gondoskodást nyújtó szociális ellátások térítési díjáról szóló 29/1993. (II.17.) Kormányrendeletben foglaltak értelmében a fenntartó a személyes gondoskodás körébe tartozó szociális ellátásért fizetend</w:t>
      </w:r>
      <w:r>
        <w:rPr>
          <w:rFonts w:eastAsia="TimesNewRoman" w:cs="TimesNewRoman"/>
          <w:sz w:val="24"/>
          <w:szCs w:val="24"/>
        </w:rPr>
        <w:t xml:space="preserve">ő </w:t>
      </w:r>
      <w:r>
        <w:rPr>
          <w:sz w:val="24"/>
          <w:szCs w:val="24"/>
        </w:rPr>
        <w:t xml:space="preserve">térítési díjat évente felülvizsgálja. </w:t>
      </w:r>
    </w:p>
    <w:p w14:paraId="40F0530B" w14:textId="5EADD47E" w:rsidR="003E5EAB" w:rsidRPr="003E5EAB" w:rsidRDefault="003E5EAB" w:rsidP="003E5EAB">
      <w:pPr>
        <w:jc w:val="both"/>
        <w:rPr>
          <w:sz w:val="24"/>
          <w:szCs w:val="16"/>
        </w:rPr>
      </w:pPr>
      <w:r w:rsidRPr="003E5EAB">
        <w:rPr>
          <w:sz w:val="24"/>
          <w:szCs w:val="16"/>
        </w:rPr>
        <w:t>Az emelésre</w:t>
      </w:r>
      <w:r w:rsidR="00D07681">
        <w:rPr>
          <w:sz w:val="24"/>
          <w:szCs w:val="16"/>
        </w:rPr>
        <w:t xml:space="preserve"> </w:t>
      </w:r>
      <w:r w:rsidRPr="003E5EAB">
        <w:rPr>
          <w:sz w:val="24"/>
          <w:szCs w:val="16"/>
        </w:rPr>
        <w:t xml:space="preserve">– tekintettel az elmúlt </w:t>
      </w:r>
      <w:r w:rsidR="00D07681">
        <w:rPr>
          <w:sz w:val="24"/>
          <w:szCs w:val="16"/>
        </w:rPr>
        <w:t>fél</w:t>
      </w:r>
      <w:r w:rsidRPr="003E5EAB">
        <w:rPr>
          <w:sz w:val="24"/>
          <w:szCs w:val="16"/>
        </w:rPr>
        <w:t xml:space="preserve"> év nagymértékű nyersanyagár- és rezsiköltségeinek emelkedésére – szükség van. </w:t>
      </w:r>
    </w:p>
    <w:p w14:paraId="5EAE9F44" w14:textId="29FC4F04" w:rsidR="003E5EAB" w:rsidRDefault="003E5EAB" w:rsidP="003E5EAB">
      <w:pPr>
        <w:jc w:val="both"/>
        <w:rPr>
          <w:sz w:val="24"/>
        </w:rPr>
      </w:pPr>
      <w:r w:rsidRPr="003E5EAB">
        <w:rPr>
          <w:sz w:val="24"/>
          <w:szCs w:val="16"/>
        </w:rPr>
        <w:t>A</w:t>
      </w:r>
      <w:r w:rsidRPr="003E5EAB">
        <w:rPr>
          <w:bCs/>
          <w:sz w:val="24"/>
        </w:rPr>
        <w:t xml:space="preserve"> </w:t>
      </w:r>
      <w:r w:rsidR="00B4463C">
        <w:rPr>
          <w:bCs/>
          <w:sz w:val="24"/>
        </w:rPr>
        <w:t>szociális étkeztetés</w:t>
      </w:r>
      <w:r w:rsidRPr="003E5EAB">
        <w:rPr>
          <w:bCs/>
          <w:sz w:val="24"/>
        </w:rPr>
        <w:t xml:space="preserve"> intézményi térítési díját </w:t>
      </w:r>
      <w:r w:rsidR="00B4463C">
        <w:rPr>
          <w:bCs/>
          <w:sz w:val="24"/>
        </w:rPr>
        <w:t>a szociális ellátások helyi szabályozásáról szóló</w:t>
      </w:r>
      <w:r w:rsidR="00615412">
        <w:rPr>
          <w:bCs/>
          <w:sz w:val="24"/>
        </w:rPr>
        <w:t xml:space="preserve"> 5/2015. (III.1.) önkormányzati rendelete szabályozza.</w:t>
      </w:r>
    </w:p>
    <w:p w14:paraId="6C20DE79" w14:textId="0078FB03" w:rsidR="0080230A" w:rsidRDefault="0080230A" w:rsidP="003E5EAB">
      <w:pPr>
        <w:jc w:val="both"/>
        <w:rPr>
          <w:sz w:val="24"/>
        </w:rPr>
      </w:pPr>
      <w:r>
        <w:rPr>
          <w:sz w:val="24"/>
        </w:rPr>
        <w:t>A javasolt</w:t>
      </w:r>
      <w:r w:rsidR="00216B99">
        <w:rPr>
          <w:sz w:val="24"/>
        </w:rPr>
        <w:t xml:space="preserve"> szociális étkeztetés térítési díjának</w:t>
      </w:r>
      <w:r>
        <w:rPr>
          <w:sz w:val="24"/>
        </w:rPr>
        <w:t xml:space="preserve"> mértékét a rendelet-tervezet 1. melléklete tartalmazza.</w:t>
      </w:r>
    </w:p>
    <w:p w14:paraId="44BE902A" w14:textId="04D0F473" w:rsidR="00216B99" w:rsidRDefault="00216B99" w:rsidP="003E5EAB">
      <w:pPr>
        <w:jc w:val="both"/>
        <w:rPr>
          <w:sz w:val="24"/>
        </w:rPr>
      </w:pPr>
      <w:r>
        <w:rPr>
          <w:sz w:val="24"/>
        </w:rPr>
        <w:t>A szociális étkezés és vendég étkezés térítési díj összegét javasom megvitatásra, a mellékelt önköltség számítások alapján.</w:t>
      </w:r>
    </w:p>
    <w:p w14:paraId="7F12FB61" w14:textId="77777777" w:rsidR="00A75726" w:rsidRDefault="00A75726" w:rsidP="003E5EAB">
      <w:pPr>
        <w:jc w:val="both"/>
        <w:rPr>
          <w:sz w:val="24"/>
        </w:rPr>
      </w:pPr>
    </w:p>
    <w:p w14:paraId="51D945C7" w14:textId="64D5F1AD" w:rsidR="00A75726" w:rsidRDefault="00A75726" w:rsidP="00A75726">
      <w:pPr>
        <w:pStyle w:val="gmail-msobodytext"/>
        <w:spacing w:before="0" w:beforeAutospacing="0" w:after="381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szociális területen az öregségi nyugdíjminimumot, mint viszonyszámot felváltotta a szociális vetítési alap fogalma. Az öregségi nyugdíjminimum elsősorban a nyugdíj szakágazat mutatószáma, amelyet a társadalombiztosítási nyugellátásokhoz kapcsolódóan használnak. A szakmai irányító minisztérium szerint indokolt volt egy olyan viszonyítási alap létrehozása szociális területen, amely figyelembe veszi majd a szakterület sajátosságait. Ezzel </w:t>
      </w:r>
      <w:proofErr w:type="spellStart"/>
      <w:r>
        <w:rPr>
          <w:rFonts w:ascii="Times New Roman" w:hAnsi="Times New Roman" w:cs="Times New Roman"/>
          <w:sz w:val="24"/>
          <w:szCs w:val="24"/>
        </w:rPr>
        <w:t>célzottabb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lesz a támogatások és juttatások megállapítása. </w:t>
      </w:r>
    </w:p>
    <w:p w14:paraId="1756B32B" w14:textId="77777777" w:rsidR="00A75726" w:rsidRDefault="00A75726" w:rsidP="00A75726">
      <w:pPr>
        <w:pStyle w:val="gmail-msobodytext"/>
        <w:spacing w:before="0" w:beforeAutospacing="0" w:after="381" w:afterAutospac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szociális vetítési alap bevezetésével összefüggésben a rendelet felülvizsgálata megtörtént, az érintett rendelkezési részek módosításra kerültek."</w:t>
      </w:r>
    </w:p>
    <w:p w14:paraId="5F34094D" w14:textId="77777777" w:rsidR="003E5EAB" w:rsidRPr="003E5EAB" w:rsidRDefault="003E5EAB" w:rsidP="003E5EAB">
      <w:pPr>
        <w:jc w:val="both"/>
        <w:rPr>
          <w:b/>
          <w:i/>
          <w:sz w:val="24"/>
          <w:u w:val="single"/>
        </w:rPr>
      </w:pPr>
      <w:r w:rsidRPr="003E5EAB">
        <w:rPr>
          <w:bCs/>
          <w:sz w:val="24"/>
        </w:rPr>
        <w:t xml:space="preserve">Kérem a Tisztelt Képviselő-testületet, hogy az alábbi </w:t>
      </w:r>
      <w:r w:rsidR="0080230A">
        <w:rPr>
          <w:bCs/>
          <w:sz w:val="24"/>
        </w:rPr>
        <w:t>rendelet-tervezete</w:t>
      </w:r>
      <w:r w:rsidRPr="003E5EAB">
        <w:rPr>
          <w:bCs/>
          <w:sz w:val="24"/>
        </w:rPr>
        <w:t>t szíveskedjenek elfogadni.</w:t>
      </w:r>
    </w:p>
    <w:p w14:paraId="6A55A523" w14:textId="77777777" w:rsidR="0091713E" w:rsidRDefault="0091713E" w:rsidP="0091713E">
      <w:pPr>
        <w:jc w:val="both"/>
        <w:rPr>
          <w:sz w:val="24"/>
          <w:szCs w:val="24"/>
        </w:rPr>
      </w:pPr>
    </w:p>
    <w:p w14:paraId="72AD2B92" w14:textId="77777777" w:rsidR="0091713E" w:rsidRDefault="0091713E" w:rsidP="0091713E">
      <w:pPr>
        <w:ind w:left="2124" w:firstLine="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Harc Község Önkormányzata Képviselő-testületének</w:t>
      </w:r>
    </w:p>
    <w:p w14:paraId="786D638A" w14:textId="004B50EF" w:rsidR="0091713E" w:rsidRDefault="0091713E" w:rsidP="0091713E">
      <w:pPr>
        <w:ind w:left="2124" w:firstLine="6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47F44">
        <w:rPr>
          <w:b/>
          <w:sz w:val="24"/>
          <w:szCs w:val="24"/>
        </w:rPr>
        <w:t>3</w:t>
      </w:r>
      <w:r w:rsidR="00D07681">
        <w:rPr>
          <w:b/>
          <w:sz w:val="24"/>
          <w:szCs w:val="24"/>
        </w:rPr>
        <w:t>/2</w:t>
      </w:r>
      <w:r w:rsidR="0080230A">
        <w:rPr>
          <w:b/>
          <w:sz w:val="24"/>
          <w:szCs w:val="24"/>
        </w:rPr>
        <w:t>02</w:t>
      </w:r>
      <w:r w:rsidR="00047F44">
        <w:rPr>
          <w:b/>
          <w:sz w:val="24"/>
          <w:szCs w:val="24"/>
        </w:rPr>
        <w:t>4</w:t>
      </w:r>
      <w:r w:rsidR="0080230A">
        <w:rPr>
          <w:b/>
          <w:sz w:val="24"/>
          <w:szCs w:val="24"/>
        </w:rPr>
        <w:t>. (</w:t>
      </w:r>
      <w:r w:rsidR="001F0BBD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 w:rsidR="00047F4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</w:t>
      </w:r>
      <w:r w:rsidR="0080230A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.) rendelet-tervezete</w:t>
      </w:r>
    </w:p>
    <w:p w14:paraId="1790ADBB" w14:textId="28C4F1AA" w:rsidR="0091713E" w:rsidRDefault="00D07681" w:rsidP="0091713E">
      <w:pPr>
        <w:ind w:left="2124" w:firstLine="6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91713E">
        <w:rPr>
          <w:b/>
          <w:bCs/>
          <w:sz w:val="24"/>
          <w:szCs w:val="24"/>
        </w:rPr>
        <w:t xml:space="preserve"> </w:t>
      </w:r>
      <w:r w:rsidR="0074098A">
        <w:rPr>
          <w:b/>
          <w:bCs/>
          <w:sz w:val="24"/>
          <w:szCs w:val="24"/>
        </w:rPr>
        <w:t>szociális ellátások helyi szabályozásáról</w:t>
      </w:r>
      <w:r w:rsidR="0091713E">
        <w:rPr>
          <w:b/>
          <w:bCs/>
          <w:sz w:val="24"/>
          <w:szCs w:val="24"/>
        </w:rPr>
        <w:t xml:space="preserve"> </w:t>
      </w:r>
      <w:r w:rsidR="00615412">
        <w:rPr>
          <w:b/>
          <w:bCs/>
          <w:sz w:val="24"/>
          <w:szCs w:val="24"/>
        </w:rPr>
        <w:t>szóló 5/2015. (III.1.) önkormányzati rendelet módosításáról</w:t>
      </w:r>
    </w:p>
    <w:p w14:paraId="24659782" w14:textId="77777777" w:rsidR="0091713E" w:rsidRDefault="0091713E" w:rsidP="0091713E">
      <w:pPr>
        <w:jc w:val="both"/>
        <w:rPr>
          <w:b/>
          <w:sz w:val="24"/>
          <w:szCs w:val="24"/>
        </w:rPr>
      </w:pPr>
    </w:p>
    <w:p w14:paraId="09002AEE" w14:textId="4D8EE77C" w:rsidR="00216B99" w:rsidRPr="003E5EAB" w:rsidRDefault="00216B99" w:rsidP="00216B99">
      <w:pPr>
        <w:jc w:val="both"/>
        <w:rPr>
          <w:b/>
          <w:i/>
          <w:sz w:val="24"/>
          <w:u w:val="single"/>
        </w:rPr>
      </w:pPr>
      <w:r w:rsidRPr="003E5EAB">
        <w:rPr>
          <w:bCs/>
          <w:sz w:val="24"/>
        </w:rPr>
        <w:t xml:space="preserve">Kérem a Tisztelt Képviselő-testületet, hogy az alábbi </w:t>
      </w:r>
      <w:proofErr w:type="gramStart"/>
      <w:r>
        <w:rPr>
          <w:bCs/>
          <w:sz w:val="24"/>
        </w:rPr>
        <w:t xml:space="preserve">határozat </w:t>
      </w:r>
      <w:r>
        <w:rPr>
          <w:bCs/>
          <w:sz w:val="24"/>
        </w:rPr>
        <w:t>tervezete</w:t>
      </w:r>
      <w:r w:rsidRPr="003E5EAB">
        <w:rPr>
          <w:bCs/>
          <w:sz w:val="24"/>
        </w:rPr>
        <w:t>t</w:t>
      </w:r>
      <w:proofErr w:type="gramEnd"/>
      <w:r w:rsidRPr="003E5EAB">
        <w:rPr>
          <w:bCs/>
          <w:sz w:val="24"/>
        </w:rPr>
        <w:t xml:space="preserve"> szíveskedjenek elfogadni.</w:t>
      </w:r>
    </w:p>
    <w:p w14:paraId="3409C896" w14:textId="77777777" w:rsidR="00216B99" w:rsidRDefault="00216B99" w:rsidP="0091713E">
      <w:pPr>
        <w:jc w:val="both"/>
        <w:rPr>
          <w:sz w:val="24"/>
          <w:szCs w:val="24"/>
        </w:rPr>
      </w:pPr>
    </w:p>
    <w:p w14:paraId="01E8389D" w14:textId="77777777" w:rsidR="00216B99" w:rsidRDefault="00216B99" w:rsidP="0091713E">
      <w:pPr>
        <w:jc w:val="both"/>
        <w:rPr>
          <w:sz w:val="24"/>
          <w:szCs w:val="24"/>
        </w:rPr>
      </w:pPr>
    </w:p>
    <w:p w14:paraId="49D3F93E" w14:textId="5729D2F0" w:rsidR="00216B99" w:rsidRPr="00216B99" w:rsidRDefault="00216B99" w:rsidP="00216B99">
      <w:pPr>
        <w:spacing w:line="276" w:lineRule="auto"/>
        <w:ind w:left="2409" w:firstLine="423"/>
        <w:jc w:val="both"/>
        <w:rPr>
          <w:b/>
          <w:sz w:val="24"/>
          <w:szCs w:val="24"/>
          <w:u w:val="single"/>
        </w:rPr>
      </w:pPr>
      <w:proofErr w:type="gramStart"/>
      <w:r w:rsidRPr="00216B99">
        <w:rPr>
          <w:b/>
          <w:sz w:val="24"/>
          <w:szCs w:val="24"/>
          <w:u w:val="single"/>
        </w:rPr>
        <w:t>….</w:t>
      </w:r>
      <w:proofErr w:type="gramEnd"/>
      <w:r w:rsidRPr="00216B99">
        <w:rPr>
          <w:b/>
          <w:sz w:val="24"/>
          <w:szCs w:val="24"/>
          <w:u w:val="single"/>
        </w:rPr>
        <w:t>/2024. (III.14.) önkormányzat határozat</w:t>
      </w:r>
    </w:p>
    <w:p w14:paraId="640D9CE2" w14:textId="77777777" w:rsidR="00216B99" w:rsidRPr="00216B99" w:rsidRDefault="00216B99" w:rsidP="00216B99">
      <w:pPr>
        <w:spacing w:line="276" w:lineRule="auto"/>
        <w:ind w:left="2409" w:firstLine="423"/>
        <w:jc w:val="both"/>
        <w:rPr>
          <w:b/>
          <w:sz w:val="24"/>
          <w:szCs w:val="24"/>
        </w:rPr>
      </w:pPr>
      <w:r w:rsidRPr="00216B99">
        <w:rPr>
          <w:b/>
          <w:sz w:val="24"/>
          <w:szCs w:val="24"/>
        </w:rPr>
        <w:t>A vendég étkezési térítési díj megállapításáról</w:t>
      </w:r>
    </w:p>
    <w:p w14:paraId="79487060" w14:textId="77777777" w:rsidR="00216B99" w:rsidRPr="00216B99" w:rsidRDefault="00216B99" w:rsidP="00216B99">
      <w:pPr>
        <w:spacing w:line="276" w:lineRule="auto"/>
        <w:ind w:left="1701"/>
        <w:jc w:val="both"/>
        <w:rPr>
          <w:b/>
          <w:sz w:val="24"/>
          <w:szCs w:val="24"/>
        </w:rPr>
      </w:pPr>
    </w:p>
    <w:p w14:paraId="6B0C10C1" w14:textId="0ACA6722" w:rsidR="00216B99" w:rsidRPr="00216B99" w:rsidRDefault="00216B99" w:rsidP="00216B99">
      <w:pPr>
        <w:widowControl w:val="0"/>
        <w:tabs>
          <w:tab w:val="left" w:pos="389"/>
        </w:tabs>
        <w:spacing w:line="276" w:lineRule="auto"/>
        <w:ind w:left="2832"/>
        <w:jc w:val="both"/>
        <w:rPr>
          <w:b/>
          <w:color w:val="000000"/>
          <w:kern w:val="1"/>
          <w:sz w:val="24"/>
          <w:szCs w:val="24"/>
          <w:lang w:eastAsia="hi-IN" w:bidi="hi-IN"/>
        </w:rPr>
      </w:pPr>
      <w:r w:rsidRPr="00216B99">
        <w:rPr>
          <w:sz w:val="24"/>
          <w:szCs w:val="24"/>
        </w:rPr>
        <w:t>Harc Község Önkormányzata Képviselő-testülete úgy dönt</w:t>
      </w:r>
      <w:r>
        <w:rPr>
          <w:sz w:val="24"/>
          <w:szCs w:val="24"/>
        </w:rPr>
        <w:t>ött</w:t>
      </w:r>
      <w:r w:rsidRPr="00216B99">
        <w:rPr>
          <w:sz w:val="24"/>
          <w:szCs w:val="24"/>
        </w:rPr>
        <w:t>, hogy a vendég ebéd étkezési térítési díja összegének 2024. április 1. napjától bruttó</w:t>
      </w:r>
      <w:proofErr w:type="gramStart"/>
      <w:r w:rsidRPr="00216B99">
        <w:rPr>
          <w:sz w:val="24"/>
          <w:szCs w:val="24"/>
        </w:rPr>
        <w:t xml:space="preserve"> 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</w:t>
      </w:r>
      <w:r w:rsidRPr="00216B99">
        <w:rPr>
          <w:sz w:val="24"/>
          <w:szCs w:val="24"/>
        </w:rPr>
        <w:t xml:space="preserve"> Ft/adagra történő emelésével egyetért.</w:t>
      </w:r>
    </w:p>
    <w:p w14:paraId="48EB9BF2" w14:textId="77777777" w:rsidR="00216B99" w:rsidRPr="00C24735" w:rsidRDefault="00216B99" w:rsidP="00216B99">
      <w:pPr>
        <w:spacing w:line="276" w:lineRule="auto"/>
        <w:ind w:left="1701"/>
        <w:jc w:val="both"/>
        <w:rPr>
          <w:b/>
        </w:rPr>
      </w:pPr>
      <w:r w:rsidRPr="00C24735">
        <w:rPr>
          <w:b/>
        </w:rPr>
        <w:tab/>
      </w:r>
      <w:r w:rsidRPr="00C24735">
        <w:rPr>
          <w:b/>
        </w:rPr>
        <w:tab/>
      </w:r>
    </w:p>
    <w:p w14:paraId="11CA790B" w14:textId="77777777" w:rsidR="00216B99" w:rsidRPr="00216B99" w:rsidRDefault="00216B99" w:rsidP="00216B99">
      <w:pPr>
        <w:spacing w:line="276" w:lineRule="auto"/>
        <w:ind w:left="2409" w:firstLine="423"/>
        <w:jc w:val="both"/>
        <w:rPr>
          <w:bCs/>
          <w:sz w:val="24"/>
          <w:szCs w:val="24"/>
        </w:rPr>
      </w:pPr>
      <w:r w:rsidRPr="00216B99">
        <w:rPr>
          <w:bCs/>
          <w:sz w:val="24"/>
          <w:szCs w:val="24"/>
        </w:rPr>
        <w:t>Határidő: 2024. április 1.</w:t>
      </w:r>
    </w:p>
    <w:p w14:paraId="1F926494" w14:textId="77777777" w:rsidR="00216B99" w:rsidRPr="00216B99" w:rsidRDefault="00216B99" w:rsidP="00216B99">
      <w:pPr>
        <w:spacing w:line="276" w:lineRule="auto"/>
        <w:ind w:left="1701"/>
        <w:jc w:val="both"/>
        <w:rPr>
          <w:sz w:val="24"/>
          <w:szCs w:val="24"/>
        </w:rPr>
      </w:pPr>
      <w:r w:rsidRPr="00216B99">
        <w:rPr>
          <w:sz w:val="24"/>
          <w:szCs w:val="24"/>
        </w:rPr>
        <w:t xml:space="preserve"> </w:t>
      </w:r>
      <w:r w:rsidRPr="00216B99">
        <w:rPr>
          <w:sz w:val="24"/>
          <w:szCs w:val="24"/>
        </w:rPr>
        <w:tab/>
      </w:r>
      <w:r w:rsidRPr="00216B99">
        <w:rPr>
          <w:sz w:val="24"/>
          <w:szCs w:val="24"/>
        </w:rPr>
        <w:tab/>
        <w:t>Felelős: Tóth Gábor</w:t>
      </w:r>
      <w:r w:rsidRPr="00216B99">
        <w:rPr>
          <w:b/>
          <w:sz w:val="24"/>
          <w:szCs w:val="24"/>
        </w:rPr>
        <w:t xml:space="preserve"> </w:t>
      </w:r>
      <w:r w:rsidRPr="00216B99">
        <w:rPr>
          <w:sz w:val="24"/>
          <w:szCs w:val="24"/>
        </w:rPr>
        <w:t>polgármester</w:t>
      </w:r>
    </w:p>
    <w:p w14:paraId="4E29437A" w14:textId="77777777" w:rsidR="00216B99" w:rsidRPr="00216B99" w:rsidRDefault="00216B99" w:rsidP="00216B99">
      <w:pPr>
        <w:spacing w:line="276" w:lineRule="auto"/>
        <w:ind w:left="4248" w:hanging="1416"/>
        <w:jc w:val="both"/>
        <w:rPr>
          <w:sz w:val="24"/>
          <w:szCs w:val="24"/>
        </w:rPr>
      </w:pPr>
      <w:r w:rsidRPr="00216B99">
        <w:rPr>
          <w:sz w:val="24"/>
          <w:szCs w:val="24"/>
        </w:rPr>
        <w:t xml:space="preserve">Határozatról értesül: </w:t>
      </w:r>
      <w:r w:rsidRPr="00216B99">
        <w:rPr>
          <w:b/>
          <w:sz w:val="24"/>
          <w:szCs w:val="24"/>
        </w:rPr>
        <w:tab/>
      </w:r>
      <w:r w:rsidRPr="00216B99">
        <w:rPr>
          <w:sz w:val="24"/>
          <w:szCs w:val="24"/>
        </w:rPr>
        <w:t>Harc Község Konyhája intézményvezetője</w:t>
      </w:r>
    </w:p>
    <w:p w14:paraId="200E84A0" w14:textId="77777777" w:rsidR="00216B99" w:rsidRPr="00216B99" w:rsidRDefault="00216B99" w:rsidP="00216B99">
      <w:pPr>
        <w:spacing w:line="276" w:lineRule="auto"/>
        <w:ind w:left="4248" w:hanging="1416"/>
        <w:jc w:val="both"/>
        <w:rPr>
          <w:b/>
          <w:sz w:val="24"/>
          <w:szCs w:val="24"/>
        </w:rPr>
      </w:pPr>
      <w:r w:rsidRPr="00216B99">
        <w:rPr>
          <w:sz w:val="24"/>
          <w:szCs w:val="24"/>
        </w:rPr>
        <w:tab/>
      </w:r>
      <w:r w:rsidRPr="00216B99">
        <w:rPr>
          <w:sz w:val="24"/>
          <w:szCs w:val="24"/>
        </w:rPr>
        <w:tab/>
        <w:t>Pénzügy</w:t>
      </w:r>
    </w:p>
    <w:p w14:paraId="6802B7C7" w14:textId="77777777" w:rsidR="00216B99" w:rsidRPr="00216B99" w:rsidRDefault="00216B99" w:rsidP="00216B99">
      <w:pPr>
        <w:spacing w:line="276" w:lineRule="auto"/>
        <w:ind w:left="2552"/>
        <w:jc w:val="both"/>
        <w:rPr>
          <w:sz w:val="24"/>
          <w:szCs w:val="24"/>
        </w:rPr>
      </w:pPr>
      <w:r w:rsidRPr="00216B99">
        <w:rPr>
          <w:sz w:val="24"/>
          <w:szCs w:val="24"/>
        </w:rPr>
        <w:tab/>
      </w:r>
      <w:r w:rsidRPr="00216B99">
        <w:rPr>
          <w:sz w:val="24"/>
          <w:szCs w:val="24"/>
        </w:rPr>
        <w:tab/>
      </w:r>
      <w:r w:rsidRPr="00216B99">
        <w:rPr>
          <w:sz w:val="24"/>
          <w:szCs w:val="24"/>
        </w:rPr>
        <w:tab/>
      </w:r>
      <w:r w:rsidRPr="00216B99">
        <w:rPr>
          <w:sz w:val="24"/>
          <w:szCs w:val="24"/>
        </w:rPr>
        <w:tab/>
        <w:t>Irattár</w:t>
      </w:r>
    </w:p>
    <w:p w14:paraId="12BF242E" w14:textId="77777777" w:rsidR="00216B99" w:rsidRDefault="00216B99" w:rsidP="0091713E">
      <w:pPr>
        <w:jc w:val="both"/>
        <w:rPr>
          <w:sz w:val="24"/>
          <w:szCs w:val="24"/>
        </w:rPr>
      </w:pPr>
    </w:p>
    <w:p w14:paraId="68720F05" w14:textId="44D0A10C" w:rsidR="0091713E" w:rsidRDefault="0091713E" w:rsidP="009171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Harc, </w:t>
      </w:r>
      <w:r w:rsidR="0080230A">
        <w:rPr>
          <w:sz w:val="24"/>
          <w:szCs w:val="24"/>
        </w:rPr>
        <w:t>202</w:t>
      </w:r>
      <w:r w:rsidR="00047F44">
        <w:rPr>
          <w:sz w:val="24"/>
          <w:szCs w:val="24"/>
        </w:rPr>
        <w:t>4</w:t>
      </w:r>
      <w:r w:rsidR="0080230A">
        <w:rPr>
          <w:sz w:val="24"/>
          <w:szCs w:val="24"/>
        </w:rPr>
        <w:t xml:space="preserve">. </w:t>
      </w:r>
      <w:r w:rsidR="00047F44">
        <w:rPr>
          <w:sz w:val="24"/>
          <w:szCs w:val="24"/>
        </w:rPr>
        <w:t>március 11</w:t>
      </w:r>
      <w:r w:rsidR="0080230A">
        <w:rPr>
          <w:sz w:val="24"/>
          <w:szCs w:val="24"/>
        </w:rPr>
        <w:t>.</w:t>
      </w:r>
    </w:p>
    <w:p w14:paraId="7AB726E1" w14:textId="390131F7" w:rsidR="0091713E" w:rsidRDefault="0091713E" w:rsidP="0091713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7681"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Tóth Gábor </w:t>
      </w:r>
      <w:proofErr w:type="spellStart"/>
      <w:r>
        <w:rPr>
          <w:b/>
          <w:bCs/>
          <w:sz w:val="24"/>
          <w:szCs w:val="24"/>
        </w:rPr>
        <w:t>s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>.</w:t>
      </w:r>
    </w:p>
    <w:p w14:paraId="5F5B6D70" w14:textId="439151F0" w:rsidR="0091713E" w:rsidRDefault="0091713E" w:rsidP="0091713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7681">
        <w:rPr>
          <w:sz w:val="24"/>
          <w:szCs w:val="24"/>
        </w:rPr>
        <w:tab/>
      </w:r>
      <w:r>
        <w:rPr>
          <w:sz w:val="24"/>
          <w:szCs w:val="24"/>
        </w:rPr>
        <w:t>polgármester</w:t>
      </w:r>
    </w:p>
    <w:p w14:paraId="51824A83" w14:textId="77777777" w:rsidR="0091713E" w:rsidRDefault="0091713E" w:rsidP="0080230A">
      <w:pPr>
        <w:widowControl w:val="0"/>
        <w:tabs>
          <w:tab w:val="right" w:pos="8647"/>
        </w:tabs>
        <w:overflowPunct/>
        <w:spacing w:line="200" w:lineRule="atLeast"/>
        <w:textAlignment w:val="auto"/>
      </w:pPr>
    </w:p>
    <w:p w14:paraId="2EC3AF01" w14:textId="58DEBFEC" w:rsidR="0091713E" w:rsidRDefault="0091713E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74759E78" w14:textId="5F4D5B5A" w:rsidR="00D07681" w:rsidRDefault="00D07681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35B66BFB" w14:textId="32593F52" w:rsidR="00D07681" w:rsidRDefault="00D07681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24DEFD0A" w14:textId="199E30B7" w:rsidR="00D07681" w:rsidRDefault="00D07681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5D944612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6E877486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2F497FFA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179159E8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40AC0035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47AA2D79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09488A80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006AAF55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5F67C8D4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5B9D22DD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201EF87C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382C3FA1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377518C3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1CF45032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3FCB9266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72778ED3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2DA89D09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7E9A0392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7C0BF71D" w14:textId="77777777" w:rsidR="00683278" w:rsidRDefault="00683278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</w:pPr>
    </w:p>
    <w:p w14:paraId="241D85CB" w14:textId="77777777" w:rsidR="0091713E" w:rsidRDefault="0091713E" w:rsidP="0091713E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ÁLTALÁNOS INDOKOLÁS</w:t>
      </w:r>
      <w:r>
        <w:rPr>
          <w:i/>
          <w:sz w:val="24"/>
          <w:szCs w:val="24"/>
        </w:rPr>
        <w:t xml:space="preserve"> </w:t>
      </w:r>
    </w:p>
    <w:p w14:paraId="1083D6C1" w14:textId="7BDABB89" w:rsidR="00615412" w:rsidRDefault="00615412" w:rsidP="00615412">
      <w:pPr>
        <w:ind w:firstLine="6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a szociális ellátások helyi szabályozásáról szóló 5/2015. (III.1.) rendelet módosításáról szóló</w:t>
      </w:r>
      <w:proofErr w:type="gramStart"/>
      <w:r>
        <w:rPr>
          <w:b/>
          <w:bCs/>
          <w:sz w:val="24"/>
          <w:szCs w:val="24"/>
        </w:rPr>
        <w:t xml:space="preserve"> </w:t>
      </w:r>
      <w:r w:rsidR="00A75726">
        <w:rPr>
          <w:b/>
          <w:bCs/>
          <w:sz w:val="24"/>
          <w:szCs w:val="24"/>
        </w:rPr>
        <w:t>..</w:t>
      </w:r>
      <w:proofErr w:type="gramEnd"/>
      <w:r>
        <w:rPr>
          <w:b/>
          <w:bCs/>
          <w:sz w:val="24"/>
          <w:szCs w:val="24"/>
        </w:rPr>
        <w:t>/202</w:t>
      </w:r>
      <w:r w:rsidR="00047F44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. (II</w:t>
      </w:r>
      <w:r w:rsidR="00047F44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.15.) önkormányzati rendelet-tervezethez</w:t>
      </w:r>
    </w:p>
    <w:p w14:paraId="2CD25BA4" w14:textId="77777777" w:rsidR="00615412" w:rsidRDefault="00615412" w:rsidP="00615412">
      <w:pPr>
        <w:jc w:val="both"/>
        <w:rPr>
          <w:b/>
          <w:sz w:val="24"/>
          <w:szCs w:val="24"/>
        </w:rPr>
      </w:pPr>
    </w:p>
    <w:p w14:paraId="40BCD11A" w14:textId="77777777" w:rsidR="0091713E" w:rsidRDefault="0091713E" w:rsidP="0091713E">
      <w:pPr>
        <w:widowControl w:val="0"/>
        <w:tabs>
          <w:tab w:val="right" w:pos="8647"/>
        </w:tabs>
        <w:overflowPunct/>
        <w:spacing w:line="200" w:lineRule="atLeast"/>
        <w:textAlignment w:val="auto"/>
        <w:rPr>
          <w:i/>
          <w:sz w:val="24"/>
          <w:szCs w:val="24"/>
        </w:rPr>
      </w:pPr>
    </w:p>
    <w:p w14:paraId="26AEA3E5" w14:textId="77777777" w:rsidR="0091713E" w:rsidRDefault="0091713E" w:rsidP="0091713E">
      <w:pPr>
        <w:widowControl w:val="0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A jogalkotásról szóló 2010. évi CXXX. törvény 18. §-</w:t>
      </w:r>
      <w:proofErr w:type="spellStart"/>
      <w:r>
        <w:rPr>
          <w:sz w:val="24"/>
          <w:szCs w:val="24"/>
        </w:rPr>
        <w:t>ában</w:t>
      </w:r>
      <w:proofErr w:type="spellEnd"/>
      <w:r>
        <w:rPr>
          <w:sz w:val="24"/>
          <w:szCs w:val="24"/>
        </w:rPr>
        <w:t xml:space="preserve"> foglaltak szerint eljárva a rendelet-tervezetet az alábbiak szerint indokolom: </w:t>
      </w:r>
    </w:p>
    <w:p w14:paraId="14D24CAE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</w:p>
    <w:p w14:paraId="62D4636F" w14:textId="75DEDD2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A rendelet meghozatalára </w:t>
      </w:r>
      <w:r w:rsidR="00615412">
        <w:rPr>
          <w:sz w:val="24"/>
          <w:szCs w:val="24"/>
        </w:rPr>
        <w:t>1993. évi III. törvény, valamint a személyes gondoskodást nyújtó szociális ellátások térítési díjáról szóló 29/1993. (II.17.) Kormányrendeletben foglaltak</w:t>
      </w:r>
      <w:r w:rsidR="00615412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alapján kerül sor.</w:t>
      </w:r>
    </w:p>
    <w:p w14:paraId="08F78A52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A rendelet a </w:t>
      </w:r>
      <w:r w:rsidR="0074098A">
        <w:rPr>
          <w:sz w:val="24"/>
          <w:szCs w:val="24"/>
          <w:shd w:val="clear" w:color="auto" w:fill="FFFFFF"/>
        </w:rPr>
        <w:t>szociális étkeztetés</w:t>
      </w:r>
      <w:r>
        <w:rPr>
          <w:sz w:val="24"/>
          <w:szCs w:val="24"/>
          <w:shd w:val="clear" w:color="auto" w:fill="FFFFFF"/>
        </w:rPr>
        <w:t xml:space="preserve"> térítési díjain változtat.</w:t>
      </w:r>
    </w:p>
    <w:p w14:paraId="1B821BF8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</w:p>
    <w:p w14:paraId="6977CB10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textAlignment w:val="auto"/>
        <w:rPr>
          <w:b/>
          <w:bCs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  <w:shd w:val="clear" w:color="auto" w:fill="FFFFFF"/>
        </w:rPr>
        <w:t>Részletes indokolás:</w:t>
      </w:r>
    </w:p>
    <w:p w14:paraId="33B61A14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center"/>
        <w:textAlignment w:val="auto"/>
        <w:rPr>
          <w:b/>
          <w:bCs/>
          <w:sz w:val="24"/>
          <w:szCs w:val="24"/>
          <w:shd w:val="clear" w:color="auto" w:fill="FFFFFF"/>
        </w:rPr>
      </w:pPr>
    </w:p>
    <w:p w14:paraId="6C132F01" w14:textId="67165406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  <w:shd w:val="clear" w:color="auto" w:fill="FFFFFF"/>
        </w:rPr>
        <w:t xml:space="preserve">1. §-hoz: </w:t>
      </w:r>
      <w:r>
        <w:rPr>
          <w:sz w:val="24"/>
          <w:szCs w:val="24"/>
          <w:shd w:val="clear" w:color="auto" w:fill="FFFFFF"/>
        </w:rPr>
        <w:t xml:space="preserve">A rendelet 1. számú melléklete a </w:t>
      </w:r>
      <w:r w:rsidR="002B50F7">
        <w:rPr>
          <w:sz w:val="24"/>
          <w:szCs w:val="24"/>
          <w:shd w:val="clear" w:color="auto" w:fill="FFFFFF"/>
        </w:rPr>
        <w:t>szociális étkeztetés</w:t>
      </w:r>
      <w:r>
        <w:rPr>
          <w:sz w:val="24"/>
          <w:szCs w:val="24"/>
          <w:shd w:val="clear" w:color="auto" w:fill="FFFFFF"/>
        </w:rPr>
        <w:t xml:space="preserve"> térítési díjain változtat. </w:t>
      </w:r>
    </w:p>
    <w:p w14:paraId="36FF2CFB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b/>
          <w:bCs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2</w:t>
      </w:r>
      <w:r>
        <w:rPr>
          <w:b/>
          <w:bCs/>
          <w:sz w:val="24"/>
          <w:szCs w:val="24"/>
          <w:shd w:val="clear" w:color="auto" w:fill="FFFFFF"/>
        </w:rPr>
        <w:t>.§-hoz:</w:t>
      </w:r>
      <w:r>
        <w:rPr>
          <w:sz w:val="24"/>
          <w:szCs w:val="24"/>
          <w:shd w:val="clear" w:color="auto" w:fill="FFFFFF"/>
        </w:rPr>
        <w:t xml:space="preserve"> A paragrafus hatályba léptető rendelkezést tartalmaz.</w:t>
      </w:r>
    </w:p>
    <w:p w14:paraId="766D5725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center"/>
        <w:textAlignment w:val="auto"/>
        <w:rPr>
          <w:b/>
          <w:bCs/>
          <w:sz w:val="24"/>
          <w:szCs w:val="24"/>
          <w:shd w:val="clear" w:color="auto" w:fill="FFFFFF"/>
        </w:rPr>
      </w:pPr>
    </w:p>
    <w:p w14:paraId="5BB52EF6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center"/>
        <w:textAlignment w:val="auto"/>
        <w:rPr>
          <w:b/>
          <w:bCs/>
          <w:sz w:val="24"/>
          <w:szCs w:val="24"/>
          <w:shd w:val="clear" w:color="auto" w:fill="FFFFFF"/>
        </w:rPr>
      </w:pPr>
    </w:p>
    <w:p w14:paraId="50D76B68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center"/>
        <w:textAlignment w:val="auto"/>
        <w:rPr>
          <w:b/>
          <w:bCs/>
          <w:sz w:val="24"/>
          <w:szCs w:val="24"/>
          <w:shd w:val="clear" w:color="auto" w:fill="FFFFFF"/>
        </w:rPr>
      </w:pPr>
    </w:p>
    <w:p w14:paraId="73405F07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center"/>
        <w:textAlignment w:val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  <w:shd w:val="clear" w:color="auto" w:fill="FFFFFF"/>
        </w:rPr>
        <w:t>HATÁSVIZSGÁLAT</w:t>
      </w:r>
    </w:p>
    <w:p w14:paraId="389BEEC1" w14:textId="77777777" w:rsidR="00615412" w:rsidRDefault="00615412" w:rsidP="00615412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szociális ellátások helyi szabályozásáról szóló 5/2015. (III.1.)</w:t>
      </w:r>
    </w:p>
    <w:p w14:paraId="51233E46" w14:textId="4B3DD976" w:rsidR="00615412" w:rsidRPr="003E5EAB" w:rsidRDefault="00615412" w:rsidP="00615412">
      <w:pPr>
        <w:widowControl w:val="0"/>
        <w:tabs>
          <w:tab w:val="right" w:pos="8647"/>
        </w:tabs>
        <w:overflowPunct/>
        <w:spacing w:line="200" w:lineRule="atLeast"/>
        <w:jc w:val="center"/>
        <w:textAlignment w:val="auto"/>
        <w:rPr>
          <w:bCs/>
          <w:i/>
          <w:sz w:val="24"/>
          <w:szCs w:val="24"/>
          <w:shd w:val="clear" w:color="auto" w:fill="FFFFFF"/>
        </w:rPr>
      </w:pPr>
      <w:r>
        <w:rPr>
          <w:i/>
          <w:iCs/>
          <w:sz w:val="24"/>
          <w:szCs w:val="24"/>
        </w:rPr>
        <w:t xml:space="preserve">önkormányzati rendelet módosításáról </w:t>
      </w:r>
      <w:r>
        <w:rPr>
          <w:bCs/>
          <w:i/>
          <w:sz w:val="24"/>
          <w:szCs w:val="24"/>
          <w:shd w:val="clear" w:color="auto" w:fill="FFFFFF"/>
        </w:rPr>
        <w:t>szóló</w:t>
      </w:r>
      <w:proofErr w:type="gramStart"/>
      <w:r>
        <w:rPr>
          <w:bCs/>
          <w:i/>
          <w:sz w:val="24"/>
          <w:szCs w:val="24"/>
          <w:shd w:val="clear" w:color="auto" w:fill="FFFFFF"/>
        </w:rPr>
        <w:t xml:space="preserve"> </w:t>
      </w:r>
      <w:r w:rsidR="00A75726">
        <w:rPr>
          <w:bCs/>
          <w:i/>
          <w:sz w:val="24"/>
          <w:szCs w:val="24"/>
          <w:shd w:val="clear" w:color="auto" w:fill="FFFFFF"/>
        </w:rPr>
        <w:t>..</w:t>
      </w:r>
      <w:proofErr w:type="gramEnd"/>
      <w:r>
        <w:rPr>
          <w:iCs/>
          <w:sz w:val="24"/>
          <w:szCs w:val="24"/>
        </w:rPr>
        <w:t>202</w:t>
      </w:r>
      <w:r w:rsidR="00047F44">
        <w:rPr>
          <w:iCs/>
          <w:sz w:val="24"/>
          <w:szCs w:val="24"/>
        </w:rPr>
        <w:t>4</w:t>
      </w:r>
      <w:r>
        <w:rPr>
          <w:iCs/>
          <w:sz w:val="24"/>
          <w:szCs w:val="24"/>
        </w:rPr>
        <w:t xml:space="preserve"> (</w:t>
      </w:r>
      <w:r w:rsidR="00047F44">
        <w:rPr>
          <w:iCs/>
          <w:sz w:val="24"/>
          <w:szCs w:val="24"/>
        </w:rPr>
        <w:t>I</w:t>
      </w:r>
      <w:r>
        <w:rPr>
          <w:iCs/>
          <w:sz w:val="24"/>
          <w:szCs w:val="24"/>
        </w:rPr>
        <w:t>II.15.)</w:t>
      </w:r>
      <w:r>
        <w:rPr>
          <w:bCs/>
          <w:i/>
          <w:sz w:val="24"/>
          <w:szCs w:val="24"/>
          <w:shd w:val="clear" w:color="auto" w:fill="FFFFFF"/>
        </w:rPr>
        <w:t xml:space="preserve"> rendelet-tervezethez</w:t>
      </w:r>
    </w:p>
    <w:p w14:paraId="3CB51F35" w14:textId="77777777" w:rsidR="0091713E" w:rsidRDefault="0091713E" w:rsidP="0091713E">
      <w:pPr>
        <w:widowControl w:val="0"/>
        <w:shd w:val="clear" w:color="auto" w:fill="FFFFFF"/>
        <w:tabs>
          <w:tab w:val="right" w:pos="8647"/>
        </w:tabs>
        <w:overflowPunct/>
        <w:spacing w:line="200" w:lineRule="atLeast"/>
        <w:jc w:val="both"/>
        <w:textAlignment w:val="auto"/>
        <w:rPr>
          <w:sz w:val="24"/>
          <w:szCs w:val="24"/>
          <w:shd w:val="clear" w:color="auto" w:fill="FFFFFF"/>
        </w:rPr>
      </w:pPr>
    </w:p>
    <w:p w14:paraId="0B7B0EEC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rFonts w:cs="Garamond"/>
          <w:sz w:val="24"/>
          <w:szCs w:val="24"/>
        </w:rPr>
      </w:pPr>
      <w:r>
        <w:rPr>
          <w:b/>
          <w:sz w:val="24"/>
          <w:szCs w:val="24"/>
        </w:rPr>
        <w:t>Társadalmi, gazdasági, költségvetési hatása:</w:t>
      </w:r>
      <w:r>
        <w:rPr>
          <w:sz w:val="24"/>
          <w:szCs w:val="24"/>
        </w:rPr>
        <w:t xml:space="preserve"> </w:t>
      </w:r>
      <w:r>
        <w:rPr>
          <w:rFonts w:cs="Garamond"/>
          <w:sz w:val="24"/>
          <w:szCs w:val="24"/>
        </w:rPr>
        <w:t xml:space="preserve">Az étkezési térítési díjak mértékének nagymértékű emelése esetlegesen azt a hatást válthatja ki, hogy az étkeztetést kevesebben veszik igénybe, így kapacitás csökkenés következhet be. Az étkezési térítési díjak változatlanul hagyása mellett viszont a szolgáltatást nyújtó önkormányzat kerülhet nehéz anyagi helyzetbe. </w:t>
      </w:r>
    </w:p>
    <w:p w14:paraId="0AF81EF9" w14:textId="77777777" w:rsidR="0091713E" w:rsidRDefault="0091713E" w:rsidP="0091713E">
      <w:pPr>
        <w:overflowPunct/>
        <w:spacing w:line="200" w:lineRule="atLeast"/>
        <w:jc w:val="both"/>
        <w:textAlignment w:val="auto"/>
        <w:rPr>
          <w:b/>
          <w:sz w:val="24"/>
          <w:szCs w:val="24"/>
        </w:rPr>
      </w:pPr>
      <w:r>
        <w:rPr>
          <w:rFonts w:cs="Garamond"/>
          <w:sz w:val="24"/>
          <w:szCs w:val="24"/>
        </w:rPr>
        <w:t xml:space="preserve">Költségvetési hatása: az önkormányzat amennyiben az árváltozásokra nem talál plusz forrást úgy a közétkezéshez nagyobb összeget kell biztosítania a saját forrásaiból e célra. </w:t>
      </w:r>
    </w:p>
    <w:p w14:paraId="6BC8E283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Környezeti és egészségügyi következmények:</w:t>
      </w:r>
      <w:r>
        <w:rPr>
          <w:sz w:val="24"/>
          <w:szCs w:val="24"/>
        </w:rPr>
        <w:t xml:space="preserve"> nincs</w:t>
      </w:r>
    </w:p>
    <w:p w14:paraId="14A6B44D" w14:textId="77777777" w:rsidR="0091713E" w:rsidRDefault="0091713E" w:rsidP="0091713E">
      <w:pPr>
        <w:tabs>
          <w:tab w:val="left" w:pos="851"/>
        </w:tabs>
        <w:overflowPunct/>
        <w:autoSpaceDE/>
        <w:spacing w:line="200" w:lineRule="atLeast"/>
        <w:jc w:val="both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Adminisztratív </w:t>
      </w:r>
      <w:proofErr w:type="spellStart"/>
      <w:r>
        <w:rPr>
          <w:b/>
          <w:sz w:val="24"/>
          <w:szCs w:val="24"/>
        </w:rPr>
        <w:t>terheket</w:t>
      </w:r>
      <w:proofErr w:type="spellEnd"/>
      <w:r>
        <w:rPr>
          <w:b/>
          <w:sz w:val="24"/>
          <w:szCs w:val="24"/>
        </w:rPr>
        <w:t xml:space="preserve"> befolyásoló hatása:</w:t>
      </w:r>
      <w:r>
        <w:rPr>
          <w:sz w:val="24"/>
          <w:szCs w:val="24"/>
        </w:rPr>
        <w:t xml:space="preserve"> nincs</w:t>
      </w:r>
    </w:p>
    <w:p w14:paraId="5A5FB96D" w14:textId="77777777" w:rsidR="0091713E" w:rsidRDefault="0091713E" w:rsidP="0091713E">
      <w:pPr>
        <w:tabs>
          <w:tab w:val="left" w:pos="851"/>
        </w:tabs>
        <w:overflowPunct/>
        <w:autoSpaceDE/>
        <w:spacing w:line="200" w:lineRule="atLeast"/>
        <w:jc w:val="both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jogszabály megalkotásának szükségessége: </w:t>
      </w:r>
      <w:r>
        <w:rPr>
          <w:sz w:val="24"/>
          <w:szCs w:val="24"/>
        </w:rPr>
        <w:t>a képviselő-testület saját döntésén alapul.</w:t>
      </w:r>
    </w:p>
    <w:p w14:paraId="25596111" w14:textId="77777777" w:rsidR="0091713E" w:rsidRDefault="0091713E" w:rsidP="0091713E">
      <w:pPr>
        <w:tabs>
          <w:tab w:val="left" w:pos="851"/>
        </w:tabs>
        <w:overflowPunct/>
        <w:autoSpaceDE/>
        <w:spacing w:line="200" w:lineRule="atLeast"/>
        <w:jc w:val="both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jogalkotás elmaradásának következményei: </w:t>
      </w:r>
      <w:r>
        <w:rPr>
          <w:sz w:val="24"/>
          <w:szCs w:val="24"/>
        </w:rPr>
        <w:t>nem releváns.</w:t>
      </w:r>
    </w:p>
    <w:p w14:paraId="70ED942D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  <w:r>
        <w:rPr>
          <w:b/>
          <w:sz w:val="24"/>
          <w:szCs w:val="24"/>
        </w:rPr>
        <w:t>A jogszabály alkalmazásához szükséges személyi, szervezeti, tárgyi és pénzügyi feltételek:</w:t>
      </w:r>
      <w:r>
        <w:rPr>
          <w:sz w:val="24"/>
          <w:szCs w:val="24"/>
        </w:rPr>
        <w:t xml:space="preserve"> rendelkezésre állnak.</w:t>
      </w:r>
    </w:p>
    <w:p w14:paraId="655A7BBB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5B4998A9" w14:textId="1E868B59" w:rsidR="0091713E" w:rsidRDefault="00AB4863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Harc</w:t>
      </w:r>
      <w:r w:rsidR="0091713E">
        <w:rPr>
          <w:sz w:val="24"/>
          <w:szCs w:val="24"/>
        </w:rPr>
        <w:t xml:space="preserve">, </w:t>
      </w:r>
      <w:r w:rsidR="0074098A">
        <w:rPr>
          <w:sz w:val="24"/>
          <w:szCs w:val="24"/>
        </w:rPr>
        <w:t>202</w:t>
      </w:r>
      <w:r w:rsidR="00047F44">
        <w:rPr>
          <w:sz w:val="24"/>
          <w:szCs w:val="24"/>
        </w:rPr>
        <w:t>4</w:t>
      </w:r>
      <w:r w:rsidR="0069000E">
        <w:rPr>
          <w:sz w:val="24"/>
          <w:szCs w:val="24"/>
        </w:rPr>
        <w:t>.</w:t>
      </w:r>
      <w:r w:rsidR="00047F44">
        <w:rPr>
          <w:sz w:val="24"/>
          <w:szCs w:val="24"/>
        </w:rPr>
        <w:t xml:space="preserve"> március 11</w:t>
      </w:r>
      <w:r w:rsidR="0069000E">
        <w:rPr>
          <w:sz w:val="24"/>
          <w:szCs w:val="24"/>
        </w:rPr>
        <w:t>.</w:t>
      </w:r>
    </w:p>
    <w:p w14:paraId="31728288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11066DE8" w14:textId="52319A22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7F44">
        <w:rPr>
          <w:sz w:val="24"/>
          <w:szCs w:val="24"/>
        </w:rPr>
        <w:tab/>
        <w:t>Herczig Viktória</w:t>
      </w:r>
    </w:p>
    <w:p w14:paraId="3EB3103C" w14:textId="53F2E95C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7F44">
        <w:rPr>
          <w:sz w:val="24"/>
          <w:szCs w:val="24"/>
        </w:rPr>
        <w:tab/>
      </w:r>
      <w:r>
        <w:rPr>
          <w:sz w:val="24"/>
          <w:szCs w:val="24"/>
        </w:rPr>
        <w:t>jegyző</w:t>
      </w:r>
    </w:p>
    <w:p w14:paraId="7682950D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0A9D09F7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4593EE1F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5722E73D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710DF00A" w14:textId="77777777" w:rsidR="0074098A" w:rsidRDefault="0074098A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3EBEAA84" w14:textId="77777777" w:rsidR="001F0BBD" w:rsidRDefault="001F0BBD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33A05F99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2A803BA9" w14:textId="77777777" w:rsidR="0091713E" w:rsidRDefault="0091713E" w:rsidP="0091713E">
      <w:pPr>
        <w:overflowPunct/>
        <w:autoSpaceDE/>
        <w:spacing w:line="200" w:lineRule="atLeast"/>
        <w:jc w:val="both"/>
        <w:textAlignment w:val="auto"/>
        <w:rPr>
          <w:sz w:val="24"/>
          <w:szCs w:val="24"/>
        </w:rPr>
      </w:pPr>
    </w:p>
    <w:p w14:paraId="680E951C" w14:textId="77777777" w:rsidR="0069000E" w:rsidRDefault="0069000E" w:rsidP="0091713E">
      <w:pPr>
        <w:overflowPunct/>
        <w:autoSpaceDE/>
        <w:spacing w:line="200" w:lineRule="atLeast"/>
        <w:jc w:val="center"/>
        <w:textAlignment w:val="auto"/>
        <w:rPr>
          <w:b/>
          <w:caps/>
          <w:sz w:val="24"/>
          <w:szCs w:val="24"/>
          <w:u w:val="single"/>
        </w:rPr>
      </w:pPr>
    </w:p>
    <w:p w14:paraId="1D2C7EBA" w14:textId="77777777" w:rsidR="0069000E" w:rsidRDefault="0069000E" w:rsidP="0091713E">
      <w:pPr>
        <w:overflowPunct/>
        <w:autoSpaceDE/>
        <w:spacing w:line="200" w:lineRule="atLeast"/>
        <w:jc w:val="center"/>
        <w:textAlignment w:val="auto"/>
        <w:rPr>
          <w:b/>
          <w:caps/>
          <w:sz w:val="24"/>
          <w:szCs w:val="24"/>
          <w:u w:val="single"/>
        </w:rPr>
      </w:pPr>
    </w:p>
    <w:p w14:paraId="4F2F49F8" w14:textId="77777777" w:rsidR="00615412" w:rsidRDefault="00615412" w:rsidP="0091713E">
      <w:pPr>
        <w:overflowPunct/>
        <w:autoSpaceDE/>
        <w:spacing w:line="200" w:lineRule="atLeast"/>
        <w:jc w:val="center"/>
        <w:textAlignment w:val="auto"/>
        <w:rPr>
          <w:b/>
          <w:caps/>
          <w:sz w:val="24"/>
          <w:szCs w:val="24"/>
          <w:u w:val="single"/>
        </w:rPr>
      </w:pPr>
    </w:p>
    <w:sectPr w:rsidR="00615412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6E87E" w14:textId="77777777" w:rsidR="00B250CA" w:rsidRDefault="00B250CA">
      <w:r>
        <w:separator/>
      </w:r>
    </w:p>
  </w:endnote>
  <w:endnote w:type="continuationSeparator" w:id="0">
    <w:p w14:paraId="37702001" w14:textId="77777777" w:rsidR="00B250CA" w:rsidRDefault="00B2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charset w:val="EE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6967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847AC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847AC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  <w:r w:rsidR="0080230A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F5F3C9" wp14:editId="4A9646AD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64BC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45060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847A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847AC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19A94" w14:textId="77777777" w:rsidR="00B250CA" w:rsidRDefault="00B250CA">
      <w:r>
        <w:separator/>
      </w:r>
    </w:p>
  </w:footnote>
  <w:footnote w:type="continuationSeparator" w:id="0">
    <w:p w14:paraId="62F7069D" w14:textId="77777777" w:rsidR="00B250CA" w:rsidRDefault="00B25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Cs/>
        <w:sz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0000000A"/>
    <w:multiLevelType w:val="singleLevel"/>
    <w:tmpl w:val="F716C3E8"/>
    <w:name w:val="WW8Num10"/>
    <w:lvl w:ilvl="0">
      <w:start w:val="1"/>
      <w:numFmt w:val="lowerLetter"/>
      <w:lvlText w:val="%1)"/>
      <w:lvlJc w:val="left"/>
      <w:pPr>
        <w:tabs>
          <w:tab w:val="num" w:pos="-152"/>
        </w:tabs>
        <w:ind w:left="928" w:hanging="360"/>
      </w:pPr>
      <w:rPr>
        <w:color w:val="auto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(%2)"/>
      <w:lvlJc w:val="left"/>
      <w:pPr>
        <w:tabs>
          <w:tab w:val="num" w:pos="1590"/>
        </w:tabs>
        <w:ind w:left="1590" w:hanging="51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83803C6"/>
    <w:multiLevelType w:val="hybridMultilevel"/>
    <w:tmpl w:val="5A06233C"/>
    <w:lvl w:ilvl="0" w:tplc="7C22B5F4">
      <w:start w:val="1"/>
      <w:numFmt w:val="decimal"/>
      <w:lvlText w:val="%1.)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B1868"/>
    <w:multiLevelType w:val="hybridMultilevel"/>
    <w:tmpl w:val="DC148E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5A0E42"/>
    <w:multiLevelType w:val="hybridMultilevel"/>
    <w:tmpl w:val="721AB2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717809">
    <w:abstractNumId w:val="0"/>
  </w:num>
  <w:num w:numId="2" w16cid:durableId="1197697631">
    <w:abstractNumId w:val="11"/>
  </w:num>
  <w:num w:numId="3" w16cid:durableId="1111973119">
    <w:abstractNumId w:val="13"/>
  </w:num>
  <w:num w:numId="4" w16cid:durableId="4650045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912667">
    <w:abstractNumId w:val="14"/>
  </w:num>
  <w:num w:numId="6" w16cid:durableId="2069650140">
    <w:abstractNumId w:val="1"/>
  </w:num>
  <w:num w:numId="7" w16cid:durableId="1824008349">
    <w:abstractNumId w:val="2"/>
  </w:num>
  <w:num w:numId="8" w16cid:durableId="1535382994">
    <w:abstractNumId w:val="3"/>
  </w:num>
  <w:num w:numId="9" w16cid:durableId="1043290112">
    <w:abstractNumId w:val="4"/>
  </w:num>
  <w:num w:numId="10" w16cid:durableId="886336979">
    <w:abstractNumId w:val="5"/>
  </w:num>
  <w:num w:numId="11" w16cid:durableId="239213437">
    <w:abstractNumId w:val="6"/>
  </w:num>
  <w:num w:numId="12" w16cid:durableId="1302804430">
    <w:abstractNumId w:val="7"/>
  </w:num>
  <w:num w:numId="13" w16cid:durableId="401371527">
    <w:abstractNumId w:val="8"/>
  </w:num>
  <w:num w:numId="14" w16cid:durableId="124931738">
    <w:abstractNumId w:val="9"/>
  </w:num>
  <w:num w:numId="15" w16cid:durableId="1058363238">
    <w:abstractNumId w:val="10"/>
  </w:num>
  <w:num w:numId="16" w16cid:durableId="17012733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62"/>
    <w:rsid w:val="00032B7A"/>
    <w:rsid w:val="00047F44"/>
    <w:rsid w:val="000D0245"/>
    <w:rsid w:val="001266E9"/>
    <w:rsid w:val="00130594"/>
    <w:rsid w:val="001446AB"/>
    <w:rsid w:val="001D1A80"/>
    <w:rsid w:val="001E03E5"/>
    <w:rsid w:val="001F0BBD"/>
    <w:rsid w:val="00205993"/>
    <w:rsid w:val="00216B99"/>
    <w:rsid w:val="00252DF2"/>
    <w:rsid w:val="00270EBE"/>
    <w:rsid w:val="002B50F7"/>
    <w:rsid w:val="002C34E3"/>
    <w:rsid w:val="003006B8"/>
    <w:rsid w:val="00330036"/>
    <w:rsid w:val="00355162"/>
    <w:rsid w:val="00392A16"/>
    <w:rsid w:val="003B5C58"/>
    <w:rsid w:val="003C5105"/>
    <w:rsid w:val="003E5EAB"/>
    <w:rsid w:val="00423776"/>
    <w:rsid w:val="0044499E"/>
    <w:rsid w:val="004670CD"/>
    <w:rsid w:val="004A38C5"/>
    <w:rsid w:val="004E50C4"/>
    <w:rsid w:val="00581999"/>
    <w:rsid w:val="005D3FDD"/>
    <w:rsid w:val="005E0CAB"/>
    <w:rsid w:val="00615412"/>
    <w:rsid w:val="00683278"/>
    <w:rsid w:val="0069000E"/>
    <w:rsid w:val="006F7AF8"/>
    <w:rsid w:val="0074098A"/>
    <w:rsid w:val="0076116E"/>
    <w:rsid w:val="007829FF"/>
    <w:rsid w:val="007B5391"/>
    <w:rsid w:val="0080230A"/>
    <w:rsid w:val="00820B48"/>
    <w:rsid w:val="00831EFD"/>
    <w:rsid w:val="008546CB"/>
    <w:rsid w:val="008D106B"/>
    <w:rsid w:val="008D1A5A"/>
    <w:rsid w:val="00913CF7"/>
    <w:rsid w:val="0091713E"/>
    <w:rsid w:val="00917F78"/>
    <w:rsid w:val="009E0537"/>
    <w:rsid w:val="00A75726"/>
    <w:rsid w:val="00AA0D69"/>
    <w:rsid w:val="00AA5353"/>
    <w:rsid w:val="00AB4863"/>
    <w:rsid w:val="00B0036A"/>
    <w:rsid w:val="00B250CA"/>
    <w:rsid w:val="00B4463C"/>
    <w:rsid w:val="00BA715E"/>
    <w:rsid w:val="00CF12B2"/>
    <w:rsid w:val="00D07681"/>
    <w:rsid w:val="00D407D6"/>
    <w:rsid w:val="00D4339B"/>
    <w:rsid w:val="00D50C12"/>
    <w:rsid w:val="00D852E2"/>
    <w:rsid w:val="00D85376"/>
    <w:rsid w:val="00E0756E"/>
    <w:rsid w:val="00E45454"/>
    <w:rsid w:val="00E529AA"/>
    <w:rsid w:val="00E638F0"/>
    <w:rsid w:val="00E847AC"/>
    <w:rsid w:val="00EA4541"/>
    <w:rsid w:val="00F51687"/>
    <w:rsid w:val="00F81D4A"/>
    <w:rsid w:val="00F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1DC0A8"/>
  <w15:chartTrackingRefBased/>
  <w15:docId w15:val="{12D4625D-9B6A-467B-9581-B54CC4E8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16B99"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13C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13CF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customStyle="1" w:styleId="Szvegtrzs21">
    <w:name w:val="Szövegtörzs 21"/>
    <w:basedOn w:val="Norml"/>
    <w:rsid w:val="00D85376"/>
    <w:pPr>
      <w:spacing w:line="360" w:lineRule="auto"/>
      <w:jc w:val="both"/>
    </w:pPr>
    <w:rPr>
      <w:sz w:val="26"/>
      <w:szCs w:val="26"/>
    </w:rPr>
  </w:style>
  <w:style w:type="character" w:styleId="Lbjegyzet-hivatkozs">
    <w:name w:val="footnote reference"/>
    <w:unhideWhenUsed/>
    <w:rsid w:val="0074098A"/>
    <w:rPr>
      <w:vertAlign w:val="superscript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13CF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13C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styleId="Nincstrkz">
    <w:name w:val="No Spacing"/>
    <w:qFormat/>
    <w:rsid w:val="00913CF7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913CF7"/>
    <w:pPr>
      <w:widowControl w:val="0"/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CM19">
    <w:name w:val="CM19"/>
    <w:basedOn w:val="Default"/>
    <w:next w:val="Default"/>
    <w:rsid w:val="00913CF7"/>
    <w:pPr>
      <w:spacing w:after="623"/>
    </w:pPr>
    <w:rPr>
      <w:color w:val="auto"/>
    </w:rPr>
  </w:style>
  <w:style w:type="paragraph" w:customStyle="1" w:styleId="CM18">
    <w:name w:val="CM18"/>
    <w:basedOn w:val="Default"/>
    <w:next w:val="Default"/>
    <w:rsid w:val="00913CF7"/>
    <w:pPr>
      <w:spacing w:after="305"/>
    </w:pPr>
    <w:rPr>
      <w:color w:val="auto"/>
    </w:rPr>
  </w:style>
  <w:style w:type="paragraph" w:styleId="Lbjegyzetszveg">
    <w:name w:val="footnote text"/>
    <w:basedOn w:val="Norml"/>
    <w:link w:val="LbjegyzetszvegChar"/>
    <w:rsid w:val="00913CF7"/>
    <w:pPr>
      <w:widowControl w:val="0"/>
      <w:overflowPunct/>
      <w:ind w:left="397" w:hanging="113"/>
      <w:textAlignment w:val="auto"/>
    </w:pPr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913CF7"/>
    <w:rPr>
      <w:lang w:val="hu-HU" w:eastAsia="ar-SA"/>
    </w:rPr>
  </w:style>
  <w:style w:type="paragraph" w:customStyle="1" w:styleId="gmail-msobodytext">
    <w:name w:val="gmail-msobodytext"/>
    <w:basedOn w:val="Norml"/>
    <w:rsid w:val="00A75726"/>
    <w:pPr>
      <w:suppressAutoHyphens w:val="0"/>
      <w:overflowPunct/>
      <w:autoSpaceDE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3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639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9</cp:revision>
  <cp:lastPrinted>2018-07-24T12:58:00Z</cp:lastPrinted>
  <dcterms:created xsi:type="dcterms:W3CDTF">2023-03-01T09:56:00Z</dcterms:created>
  <dcterms:modified xsi:type="dcterms:W3CDTF">2024-03-22T12:26:00Z</dcterms:modified>
</cp:coreProperties>
</file>