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6F" w:rsidRDefault="00A9186F" w:rsidP="00A9186F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Harc Község Önkormányzata Képviselő-testületének</w:t>
      </w:r>
    </w:p>
    <w:p w:rsidR="00A9186F" w:rsidRDefault="00A9186F" w:rsidP="00A9186F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/2018. (II.13.)</w:t>
      </w:r>
    </w:p>
    <w:p w:rsidR="00A9186F" w:rsidRDefault="00A9186F" w:rsidP="00A9186F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önkormányzati rendelete</w:t>
      </w:r>
    </w:p>
    <w:p w:rsidR="00A9186F" w:rsidRDefault="00A9186F" w:rsidP="00A9186F">
      <w:pPr>
        <w:jc w:val="center"/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a 2018. évi költségvetésről</w:t>
      </w:r>
    </w:p>
    <w:p w:rsidR="00A9186F" w:rsidRDefault="00A9186F" w:rsidP="00A9186F">
      <w:pPr>
        <w:jc w:val="center"/>
        <w:rPr>
          <w:rFonts w:ascii="Arial" w:hAnsi="Arial" w:cs="Arial"/>
          <w:b/>
          <w:bCs/>
          <w:iCs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Harc Községi Önkormányzata Képviselő-testülete a Magyarország Alaptörvénye 32. cikk (1) bekezdés f) pontjában meghatározott feladatkörében eljárva, a helyi önkormányzatok és szerveik, a köztársasági megbízottak, valamint az egyes centrális alárendeltségű szervek feladat- és hatásköreiről szóló 1991. évi XX. törvény 138. § (1) bekezdés d) pontjának felhatalmazása alapján a következőket rendeli el:</w:t>
      </w: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A rendelet hatálya</w:t>
      </w:r>
    </w:p>
    <w:p w:rsidR="00A9186F" w:rsidRDefault="00A9186F" w:rsidP="00A9186F">
      <w:pPr>
        <w:widowControl w:val="0"/>
        <w:tabs>
          <w:tab w:val="left" w:pos="5715"/>
        </w:tabs>
        <w:autoSpaceDE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A9186F" w:rsidRDefault="00A9186F" w:rsidP="00A9186F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§</w:t>
      </w:r>
    </w:p>
    <w:p w:rsidR="00A9186F" w:rsidRDefault="00A9186F" w:rsidP="00A9186F">
      <w:pPr>
        <w:widowControl w:val="0"/>
        <w:autoSpaceDE w:val="0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hatálya a képviselő-testületre, annak bizottságára, az Harc önkormányzat által fenntartott költségvetési szervekre (Harci Kincsesláda Óvoda, Bölcsőde, Harc Község Konyha) terjed ki.</w:t>
      </w:r>
    </w:p>
    <w:p w:rsidR="00A9186F" w:rsidRDefault="00A9186F" w:rsidP="00A9186F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Az önkormányzat bevételeinek és kiadásainak főösszege, a hiány mértéke</w:t>
      </w:r>
    </w:p>
    <w:p w:rsidR="00A9186F" w:rsidRDefault="00A9186F" w:rsidP="00A9186F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§</w:t>
      </w:r>
    </w:p>
    <w:p w:rsidR="00A9186F" w:rsidRDefault="00A9186F" w:rsidP="00A9186F">
      <w:pPr>
        <w:widowControl w:val="0"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left" w:pos="6663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Az önkormányzat a 2018. évi költségvetésének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bevételi főösszegét</w:t>
      </w:r>
      <w:r>
        <w:rPr>
          <w:rFonts w:ascii="Arial" w:hAnsi="Arial" w:cs="Arial"/>
          <w:sz w:val="22"/>
          <w:szCs w:val="22"/>
        </w:rPr>
        <w:tab/>
      </w:r>
      <w:r w:rsidR="00912E54">
        <w:rPr>
          <w:rFonts w:ascii="Arial" w:hAnsi="Arial" w:cs="Arial"/>
          <w:b/>
          <w:sz w:val="22"/>
          <w:szCs w:val="22"/>
        </w:rPr>
        <w:t>327.788.427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 kiadási főösszegét</w:t>
      </w:r>
      <w:r>
        <w:rPr>
          <w:rFonts w:ascii="Arial" w:hAnsi="Arial" w:cs="Arial"/>
          <w:bCs/>
          <w:sz w:val="22"/>
          <w:szCs w:val="22"/>
        </w:rPr>
        <w:tab/>
      </w:r>
      <w:r w:rsidR="00912E54">
        <w:rPr>
          <w:rFonts w:ascii="Arial" w:hAnsi="Arial" w:cs="Arial"/>
          <w:b/>
          <w:sz w:val="22"/>
          <w:szCs w:val="22"/>
        </w:rPr>
        <w:t>327.788.427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 hiányát</w:t>
      </w:r>
      <w:r>
        <w:rPr>
          <w:rFonts w:ascii="Arial" w:hAnsi="Arial" w:cs="Arial"/>
          <w:bCs/>
          <w:sz w:val="22"/>
          <w:szCs w:val="22"/>
        </w:rPr>
        <w:tab/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:rsidR="00A9186F" w:rsidRDefault="00A9186F" w:rsidP="00A9186F">
      <w:pPr>
        <w:widowControl w:val="0"/>
        <w:tabs>
          <w:tab w:val="left" w:pos="6663"/>
        </w:tabs>
        <w:autoSpaceDE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-ban állapítja meg.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  <w:u w:val="single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(2) A 3. § (1) és 4. § (1) bekezdésben meghatározott önkormányzati szinten összevont bevételi és kiadási főösszegeket, valamint kiemelt előirányzatokat és előirányzatokat (az államháztartás számviteléről szóló 4/2013. (I. 11.) Korm. rendelet 15. melléklete szerinti rovatcsoportok és rovatok szerinti bontásban) az 1.1 melléklet és a 1.2 melléklet tartalmazza.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Az önkormányzat működési és felhalmozási célú bevételek és kiadások mérlegét a képviselő-testület a 2.1, </w:t>
      </w:r>
      <w:proofErr w:type="gramStart"/>
      <w:r>
        <w:rPr>
          <w:rFonts w:ascii="Arial" w:hAnsi="Arial" w:cs="Arial"/>
          <w:sz w:val="22"/>
          <w:szCs w:val="22"/>
        </w:rPr>
        <w:t>2.2  melléklet</w:t>
      </w:r>
      <w:proofErr w:type="gramEnd"/>
      <w:r>
        <w:rPr>
          <w:rFonts w:ascii="Arial" w:hAnsi="Arial" w:cs="Arial"/>
          <w:sz w:val="22"/>
          <w:szCs w:val="22"/>
        </w:rPr>
        <w:t xml:space="preserve"> szerint hagyja jóvá.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Az önkormányzat összevont bevételei és kiadásai, létszámkerete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Az önkormányzat összevont bevételi előirányzatai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összesen:</w:t>
      </w:r>
      <w:r>
        <w:rPr>
          <w:rFonts w:ascii="Arial" w:hAnsi="Arial" w:cs="Arial"/>
          <w:sz w:val="22"/>
          <w:szCs w:val="22"/>
        </w:rPr>
        <w:tab/>
      </w:r>
      <w:r w:rsidR="00912E54">
        <w:rPr>
          <w:rFonts w:ascii="Arial" w:hAnsi="Arial" w:cs="Arial"/>
          <w:b/>
          <w:sz w:val="22"/>
          <w:szCs w:val="22"/>
        </w:rPr>
        <w:t>327.788.429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melyből: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Működési c. támogatások államháztartáson belülről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12E54">
        <w:rPr>
          <w:rFonts w:ascii="Arial" w:hAnsi="Arial" w:cs="Arial"/>
          <w:b/>
          <w:bCs/>
          <w:sz w:val="22"/>
          <w:szCs w:val="22"/>
        </w:rPr>
        <w:t>65.178.797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Felhalmozási c. támogatások államháztartáson belülről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12E54">
        <w:rPr>
          <w:rFonts w:ascii="Arial" w:hAnsi="Arial" w:cs="Arial"/>
          <w:b/>
          <w:bCs/>
          <w:sz w:val="22"/>
          <w:szCs w:val="22"/>
        </w:rPr>
        <w:t>121.187.200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Közhatalmi bevételek     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proofErr w:type="gramStart"/>
      <w:r w:rsidR="00912E54">
        <w:rPr>
          <w:rFonts w:ascii="Arial" w:hAnsi="Arial" w:cs="Arial"/>
          <w:b/>
          <w:bCs/>
          <w:sz w:val="22"/>
          <w:szCs w:val="22"/>
        </w:rPr>
        <w:t>17.434.640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Működési bevételek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912E5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00912E54" w:rsidRPr="000F1E22">
        <w:rPr>
          <w:rFonts w:ascii="Arial" w:hAnsi="Arial" w:cs="Arial"/>
          <w:b/>
          <w:sz w:val="22"/>
          <w:szCs w:val="22"/>
        </w:rPr>
        <w:t>16.092.263,-</w:t>
      </w:r>
      <w:proofErr w:type="gramEnd"/>
      <w:r w:rsidRPr="000F1E22">
        <w:rPr>
          <w:rFonts w:ascii="Arial" w:hAnsi="Arial" w:cs="Arial"/>
          <w:b/>
          <w:sz w:val="22"/>
          <w:szCs w:val="22"/>
        </w:rPr>
        <w:t xml:space="preserve"> </w:t>
      </w:r>
      <w:r w:rsidR="000F1E22" w:rsidRPr="000F1E22">
        <w:rPr>
          <w:rFonts w:ascii="Arial" w:hAnsi="Arial" w:cs="Arial"/>
          <w:b/>
          <w:sz w:val="22"/>
          <w:szCs w:val="22"/>
        </w:rPr>
        <w:t>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Felhalmozási </w:t>
      </w:r>
      <w:proofErr w:type="gramStart"/>
      <w:r>
        <w:rPr>
          <w:rFonts w:ascii="Arial" w:hAnsi="Arial" w:cs="Arial"/>
          <w:sz w:val="22"/>
          <w:szCs w:val="22"/>
        </w:rPr>
        <w:t>bevételek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0F1E22">
        <w:rPr>
          <w:rFonts w:ascii="Arial" w:hAnsi="Arial" w:cs="Arial"/>
          <w:b/>
          <w:bCs/>
          <w:sz w:val="22"/>
          <w:szCs w:val="22"/>
        </w:rPr>
        <w:t>11.811,-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0F1E22">
        <w:rPr>
          <w:rFonts w:ascii="Arial" w:hAnsi="Arial" w:cs="Arial"/>
          <w:b/>
          <w:bCs/>
          <w:sz w:val="22"/>
          <w:szCs w:val="22"/>
        </w:rPr>
        <w:t>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Működési célú átvett pénzeszközök</w:t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proofErr w:type="gramStart"/>
      <w:r w:rsidR="000F1E22" w:rsidRPr="000F1E22">
        <w:rPr>
          <w:rFonts w:ascii="Arial" w:hAnsi="Arial" w:cs="Arial"/>
          <w:b/>
          <w:sz w:val="22"/>
          <w:szCs w:val="22"/>
        </w:rPr>
        <w:t>1.482.950,-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="000F1E22">
        <w:rPr>
          <w:rFonts w:ascii="Arial" w:hAnsi="Arial" w:cs="Arial"/>
          <w:b/>
          <w:bCs/>
          <w:sz w:val="22"/>
          <w:szCs w:val="22"/>
        </w:rPr>
        <w:t>Ft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F1E22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>Felhalmozási célú átvett pénzeszközök</w:t>
      </w:r>
      <w:r w:rsidR="000F1E22">
        <w:rPr>
          <w:rFonts w:ascii="Arial" w:hAnsi="Arial" w:cs="Arial"/>
          <w:bCs/>
          <w:sz w:val="22"/>
          <w:szCs w:val="22"/>
        </w:rPr>
        <w:t xml:space="preserve">                                              </w:t>
      </w:r>
      <w:proofErr w:type="gramStart"/>
      <w:r w:rsidR="000F1E22" w:rsidRPr="000F1E22">
        <w:rPr>
          <w:rFonts w:ascii="Arial" w:hAnsi="Arial" w:cs="Arial"/>
          <w:b/>
          <w:sz w:val="22"/>
          <w:szCs w:val="22"/>
        </w:rPr>
        <w:t>22.155.424,-</w:t>
      </w:r>
      <w:proofErr w:type="gramEnd"/>
      <w:r w:rsidR="000F1E22" w:rsidRPr="000F1E22">
        <w:rPr>
          <w:rFonts w:ascii="Arial" w:hAnsi="Arial" w:cs="Arial"/>
          <w:b/>
          <w:sz w:val="22"/>
          <w:szCs w:val="22"/>
        </w:rPr>
        <w:t xml:space="preserve"> Ft</w:t>
      </w:r>
    </w:p>
    <w:p w:rsidR="00A9186F" w:rsidRDefault="00A9186F" w:rsidP="000F1E22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 Finanszírozási bevételek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proofErr w:type="gramStart"/>
      <w:r w:rsidR="000F1E22">
        <w:rPr>
          <w:rFonts w:ascii="Arial" w:hAnsi="Arial" w:cs="Arial"/>
          <w:b/>
          <w:sz w:val="22"/>
          <w:szCs w:val="22"/>
        </w:rPr>
        <w:t>84.245.344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- ebből az előző év költségvetési maradványának igénybevétele</w:t>
      </w:r>
      <w:r>
        <w:rPr>
          <w:rFonts w:ascii="Arial" w:hAnsi="Arial" w:cs="Arial"/>
          <w:bCs/>
          <w:i/>
          <w:sz w:val="22"/>
          <w:szCs w:val="22"/>
        </w:rPr>
        <w:tab/>
      </w:r>
      <w:r w:rsidR="000F1E22">
        <w:rPr>
          <w:rFonts w:ascii="Arial" w:hAnsi="Arial" w:cs="Arial"/>
          <w:bCs/>
          <w:i/>
          <w:sz w:val="22"/>
          <w:szCs w:val="22"/>
        </w:rPr>
        <w:t>74.299.977</w:t>
      </w:r>
      <w:r>
        <w:rPr>
          <w:rFonts w:ascii="Arial" w:hAnsi="Arial" w:cs="Arial"/>
          <w:bCs/>
          <w:i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Az önkormányzat összesített bevételeiből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a kötelező feladatok </w:t>
      </w:r>
      <w:proofErr w:type="gramStart"/>
      <w:r>
        <w:rPr>
          <w:rFonts w:ascii="Arial" w:hAnsi="Arial" w:cs="Arial"/>
          <w:sz w:val="22"/>
          <w:szCs w:val="22"/>
        </w:rPr>
        <w:t>bevételei: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0F1E22">
        <w:rPr>
          <w:rFonts w:ascii="Arial" w:hAnsi="Arial" w:cs="Arial"/>
          <w:b/>
          <w:bCs/>
          <w:sz w:val="22"/>
          <w:szCs w:val="22"/>
        </w:rPr>
        <w:t>327.788.429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az önként vállalt feladatok bevételei: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állami (államigazgatási) feladatok bevételei: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Az önkormányzat összesített bevételeiből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működési bevételek:</w:t>
      </w:r>
      <w:r>
        <w:rPr>
          <w:rFonts w:ascii="Arial" w:hAnsi="Arial" w:cs="Arial"/>
          <w:sz w:val="22"/>
          <w:szCs w:val="22"/>
        </w:rPr>
        <w:tab/>
      </w:r>
      <w:r w:rsidR="000F1E22">
        <w:rPr>
          <w:rFonts w:ascii="Arial" w:hAnsi="Arial" w:cs="Arial"/>
          <w:b/>
          <w:bCs/>
          <w:sz w:val="22"/>
          <w:szCs w:val="22"/>
        </w:rPr>
        <w:t>184.433.994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felhalmozási bevételek: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0F1E22">
        <w:rPr>
          <w:rFonts w:ascii="Arial" w:hAnsi="Arial" w:cs="Arial"/>
          <w:b/>
          <w:sz w:val="22"/>
          <w:szCs w:val="22"/>
        </w:rPr>
        <w:t>143.354.435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Az önkormányzat összevont kiadási előirányzatai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összesen: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</w:t>
      </w:r>
      <w:proofErr w:type="gramStart"/>
      <w:r w:rsidR="000F1E22">
        <w:rPr>
          <w:rFonts w:ascii="Arial" w:hAnsi="Arial" w:cs="Arial"/>
          <w:b/>
          <w:sz w:val="22"/>
          <w:szCs w:val="22"/>
        </w:rPr>
        <w:t>327.788.490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melyből: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Működési költségvetés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="000F1E22">
        <w:rPr>
          <w:rFonts w:ascii="Arial" w:hAnsi="Arial" w:cs="Arial"/>
          <w:b/>
          <w:sz w:val="22"/>
          <w:szCs w:val="22"/>
        </w:rPr>
        <w:t>106.069.502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Személyi </w:t>
      </w:r>
      <w:proofErr w:type="gramStart"/>
      <w:r>
        <w:rPr>
          <w:rFonts w:ascii="Arial" w:hAnsi="Arial" w:cs="Arial"/>
          <w:sz w:val="22"/>
          <w:szCs w:val="22"/>
        </w:rPr>
        <w:t>juttatás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0F1E22">
        <w:rPr>
          <w:rFonts w:ascii="Arial" w:hAnsi="Arial" w:cs="Arial"/>
          <w:b/>
          <w:bCs/>
          <w:sz w:val="22"/>
          <w:szCs w:val="22"/>
        </w:rPr>
        <w:t>51.332.127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Munkáltatót terhelő járulék, </w:t>
      </w:r>
      <w:proofErr w:type="spellStart"/>
      <w:r>
        <w:rPr>
          <w:rFonts w:ascii="Arial" w:hAnsi="Arial" w:cs="Arial"/>
          <w:sz w:val="22"/>
          <w:szCs w:val="22"/>
        </w:rPr>
        <w:t>szoc</w:t>
      </w:r>
      <w:proofErr w:type="spellEnd"/>
      <w:r>
        <w:rPr>
          <w:rFonts w:ascii="Arial" w:hAnsi="Arial" w:cs="Arial"/>
          <w:sz w:val="22"/>
          <w:szCs w:val="22"/>
        </w:rPr>
        <w:t>. hozzájárulási adó</w:t>
      </w:r>
      <w:r>
        <w:rPr>
          <w:rFonts w:ascii="Arial" w:hAnsi="Arial" w:cs="Arial"/>
          <w:sz w:val="22"/>
          <w:szCs w:val="22"/>
        </w:rPr>
        <w:tab/>
      </w:r>
      <w:r w:rsidR="000F1E22">
        <w:rPr>
          <w:rFonts w:ascii="Arial" w:hAnsi="Arial" w:cs="Arial"/>
          <w:b/>
          <w:sz w:val="22"/>
          <w:szCs w:val="22"/>
        </w:rPr>
        <w:t>10.219.492</w:t>
      </w:r>
      <w:r>
        <w:rPr>
          <w:rFonts w:ascii="Arial" w:hAnsi="Arial" w:cs="Arial"/>
          <w:b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Dologi kiadások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F1E22">
        <w:rPr>
          <w:rFonts w:ascii="Arial" w:hAnsi="Arial" w:cs="Arial"/>
          <w:b/>
          <w:sz w:val="22"/>
          <w:szCs w:val="22"/>
        </w:rPr>
        <w:t>37.301.657</w:t>
      </w:r>
      <w:proofErr w:type="gramEnd"/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 Ellátottak pénzbeli juttatásai</w:t>
      </w:r>
      <w:r>
        <w:rPr>
          <w:rFonts w:ascii="Arial" w:hAnsi="Arial" w:cs="Arial"/>
          <w:sz w:val="22"/>
          <w:szCs w:val="22"/>
        </w:rPr>
        <w:tab/>
      </w:r>
      <w:r w:rsidR="00B644E6">
        <w:rPr>
          <w:rFonts w:ascii="Arial" w:hAnsi="Arial" w:cs="Arial"/>
          <w:b/>
          <w:sz w:val="22"/>
          <w:szCs w:val="22"/>
        </w:rPr>
        <w:t>1.908.065</w:t>
      </w:r>
      <w:r>
        <w:rPr>
          <w:rFonts w:ascii="Arial" w:hAnsi="Arial" w:cs="Arial"/>
          <w:b/>
          <w:sz w:val="22"/>
          <w:szCs w:val="22"/>
        </w:rPr>
        <w:t>,- Ft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 Egyéb működési célú kiadások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="00B644E6">
        <w:rPr>
          <w:rFonts w:ascii="Arial" w:hAnsi="Arial" w:cs="Arial"/>
          <w:b/>
          <w:sz w:val="22"/>
          <w:szCs w:val="22"/>
        </w:rPr>
        <w:t>5.307.161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 Finanszírozási kiadások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="00B644E6">
        <w:rPr>
          <w:rFonts w:ascii="Arial" w:hAnsi="Arial" w:cs="Arial"/>
          <w:b/>
          <w:sz w:val="22"/>
          <w:szCs w:val="22"/>
        </w:rPr>
        <w:t>9.772.885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Felhalmozási költségvetés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proofErr w:type="gramStart"/>
      <w:r w:rsidR="00B644E6">
        <w:rPr>
          <w:rFonts w:ascii="Arial" w:hAnsi="Arial" w:cs="Arial"/>
          <w:b/>
          <w:bCs/>
          <w:sz w:val="22"/>
          <w:szCs w:val="22"/>
        </w:rPr>
        <w:t>211.947.103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Beruházások</w:t>
      </w:r>
      <w:r>
        <w:rPr>
          <w:rFonts w:ascii="Arial" w:hAnsi="Arial" w:cs="Arial"/>
          <w:sz w:val="22"/>
          <w:szCs w:val="22"/>
        </w:rPr>
        <w:tab/>
      </w:r>
      <w:r w:rsidR="00B644E6">
        <w:rPr>
          <w:rFonts w:ascii="Arial" w:hAnsi="Arial" w:cs="Arial"/>
          <w:b/>
          <w:sz w:val="22"/>
          <w:szCs w:val="22"/>
        </w:rPr>
        <w:t>186.221.308</w:t>
      </w:r>
      <w:r>
        <w:rPr>
          <w:rFonts w:ascii="Arial" w:hAnsi="Arial" w:cs="Arial"/>
          <w:b/>
          <w:sz w:val="22"/>
          <w:szCs w:val="22"/>
        </w:rPr>
        <w:t xml:space="preserve">,- Ft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Felújítások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644E6">
        <w:rPr>
          <w:rFonts w:ascii="Arial" w:hAnsi="Arial" w:cs="Arial"/>
          <w:b/>
          <w:bCs/>
          <w:sz w:val="22"/>
          <w:szCs w:val="22"/>
        </w:rPr>
        <w:t>25.725.795</w:t>
      </w:r>
      <w:r>
        <w:rPr>
          <w:rFonts w:ascii="Arial" w:hAnsi="Arial" w:cs="Arial"/>
          <w:b/>
          <w:bCs/>
          <w:sz w:val="22"/>
          <w:szCs w:val="22"/>
        </w:rPr>
        <w:t xml:space="preserve">,- Ft     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 Egyéb felhalmozási c. kiadások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-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Az önkormányzat összesített kiadásaiból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 kötelező feladatok kiadásai: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644E6">
        <w:rPr>
          <w:rFonts w:ascii="Arial" w:hAnsi="Arial" w:cs="Arial"/>
          <w:b/>
          <w:bCs/>
          <w:sz w:val="22"/>
          <w:szCs w:val="22"/>
        </w:rPr>
        <w:t>327.788.490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az önként vállalt feladatok kiadásai: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0 -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állami (államigazgatási) feladatok kiadásai: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Az önkormányzat összesített kiadásaiból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működési kiadások:</w:t>
      </w:r>
      <w:r>
        <w:rPr>
          <w:rFonts w:ascii="Arial" w:hAnsi="Arial" w:cs="Arial"/>
          <w:sz w:val="22"/>
          <w:szCs w:val="22"/>
        </w:rPr>
        <w:tab/>
      </w:r>
      <w:r w:rsidR="00B644E6">
        <w:rPr>
          <w:rFonts w:ascii="Arial" w:hAnsi="Arial" w:cs="Arial"/>
          <w:b/>
          <w:bCs/>
          <w:sz w:val="22"/>
          <w:szCs w:val="22"/>
        </w:rPr>
        <w:t>106.069.502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felhalmozási kiadások: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B644E6">
        <w:rPr>
          <w:rFonts w:ascii="Arial" w:hAnsi="Arial" w:cs="Arial"/>
          <w:b/>
          <w:bCs/>
          <w:sz w:val="22"/>
          <w:szCs w:val="22"/>
        </w:rPr>
        <w:t>211.947.103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A képviselő-testület az önkormányzat összevont engedélyezett létszám keretét </w:t>
      </w:r>
      <w:r w:rsidR="00B644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főben állapítja meg - ebből </w:t>
      </w:r>
      <w:r w:rsidR="00B644E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fő közfoglalkoztatott – állapítja meg.</w:t>
      </w: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Harc Község Önkormányzata intézmény bevételei és kiadásai, létszámkerete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Harc Község Önkormányzata intézmény bevételi előirányzatai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összesen: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proofErr w:type="gramStart"/>
      <w:r w:rsidR="00B644E6">
        <w:rPr>
          <w:rFonts w:ascii="Arial" w:hAnsi="Arial" w:cs="Arial"/>
          <w:b/>
          <w:bCs/>
          <w:sz w:val="22"/>
          <w:szCs w:val="22"/>
        </w:rPr>
        <w:t>315.599.206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melyből: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Működési c. támogatások államháztartáson belülről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proofErr w:type="gramStart"/>
      <w:r w:rsidR="00B644E6">
        <w:rPr>
          <w:rFonts w:ascii="Arial" w:hAnsi="Arial" w:cs="Arial"/>
          <w:b/>
          <w:bCs/>
          <w:sz w:val="22"/>
          <w:szCs w:val="22"/>
        </w:rPr>
        <w:t>65.178.797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Felhalmozási c. támogatások államháztartáson belülről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B644E6">
        <w:rPr>
          <w:rFonts w:ascii="Arial" w:hAnsi="Arial" w:cs="Arial"/>
          <w:b/>
          <w:bCs/>
          <w:sz w:val="22"/>
          <w:szCs w:val="22"/>
        </w:rPr>
        <w:t>121.187.200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Közhatalmi bevételek     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proofErr w:type="gramStart"/>
      <w:r w:rsidR="00B644E6">
        <w:rPr>
          <w:rFonts w:ascii="Arial" w:hAnsi="Arial" w:cs="Arial"/>
          <w:b/>
          <w:bCs/>
          <w:sz w:val="22"/>
          <w:szCs w:val="22"/>
        </w:rPr>
        <w:t>17.434.640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 Működési bevételek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proofErr w:type="gramStart"/>
      <w:r w:rsidR="00B644E6">
        <w:rPr>
          <w:rFonts w:ascii="Arial" w:hAnsi="Arial" w:cs="Arial"/>
          <w:b/>
          <w:bCs/>
          <w:sz w:val="22"/>
          <w:szCs w:val="22"/>
        </w:rPr>
        <w:t>4.369.657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Felhalmozási </w:t>
      </w:r>
      <w:proofErr w:type="gramStart"/>
      <w:r>
        <w:rPr>
          <w:rFonts w:ascii="Arial" w:hAnsi="Arial" w:cs="Arial"/>
          <w:sz w:val="22"/>
          <w:szCs w:val="22"/>
        </w:rPr>
        <w:t>bevételek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B644E6">
        <w:rPr>
          <w:rFonts w:ascii="Arial" w:hAnsi="Arial" w:cs="Arial"/>
          <w:b/>
          <w:bCs/>
          <w:sz w:val="22"/>
          <w:szCs w:val="22"/>
        </w:rPr>
        <w:t>11.811,- Ft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Működési célú átvett pénzeszközök</w:t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proofErr w:type="gramStart"/>
      <w:r w:rsidR="00B644E6" w:rsidRPr="00B644E6">
        <w:rPr>
          <w:rFonts w:ascii="Arial" w:hAnsi="Arial" w:cs="Arial"/>
          <w:b/>
          <w:sz w:val="22"/>
          <w:szCs w:val="22"/>
        </w:rPr>
        <w:t>1.482.950,-</w:t>
      </w:r>
      <w:proofErr w:type="gramEnd"/>
      <w:r w:rsidR="00B644E6" w:rsidRPr="00B644E6">
        <w:rPr>
          <w:rFonts w:ascii="Arial" w:hAnsi="Arial" w:cs="Arial"/>
          <w:b/>
          <w:sz w:val="22"/>
          <w:szCs w:val="22"/>
        </w:rPr>
        <w:t xml:space="preserve"> Ft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>Felhalmozási célú átvett pénzeszközök</w:t>
      </w:r>
      <w:r>
        <w:rPr>
          <w:rFonts w:ascii="Arial" w:hAnsi="Arial" w:cs="Arial"/>
          <w:sz w:val="22"/>
          <w:szCs w:val="22"/>
        </w:rPr>
        <w:tab/>
      </w:r>
      <w:r w:rsidRPr="00CB7411">
        <w:rPr>
          <w:rFonts w:ascii="Arial" w:hAnsi="Arial" w:cs="Arial"/>
          <w:b/>
          <w:sz w:val="22"/>
          <w:szCs w:val="22"/>
        </w:rPr>
        <w:t xml:space="preserve">                  </w:t>
      </w:r>
      <w:proofErr w:type="gramStart"/>
      <w:r w:rsidR="00CB7411" w:rsidRPr="00CB7411">
        <w:rPr>
          <w:rFonts w:ascii="Arial" w:hAnsi="Arial" w:cs="Arial"/>
          <w:b/>
          <w:sz w:val="22"/>
          <w:szCs w:val="22"/>
        </w:rPr>
        <w:t>22.155.424,-</w:t>
      </w:r>
      <w:proofErr w:type="gramEnd"/>
      <w:r w:rsidR="00CB7411" w:rsidRPr="00CB7411">
        <w:rPr>
          <w:rFonts w:ascii="Arial" w:hAnsi="Arial" w:cs="Arial"/>
          <w:b/>
          <w:sz w:val="22"/>
          <w:szCs w:val="22"/>
        </w:rPr>
        <w:t xml:space="preserve"> Ft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Finanszírozási bevételek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proofErr w:type="gramStart"/>
      <w:r w:rsidR="00CB7411">
        <w:rPr>
          <w:rFonts w:ascii="Arial" w:hAnsi="Arial" w:cs="Arial"/>
          <w:b/>
          <w:sz w:val="22"/>
          <w:szCs w:val="22"/>
        </w:rPr>
        <w:t>83.778.727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- ebből az előző év költségvetési maradványának igénybevétele</w:t>
      </w:r>
      <w:r>
        <w:rPr>
          <w:rFonts w:ascii="Arial" w:hAnsi="Arial" w:cs="Arial"/>
          <w:bCs/>
          <w:i/>
          <w:sz w:val="22"/>
          <w:szCs w:val="22"/>
        </w:rPr>
        <w:tab/>
        <w:t>73.</w:t>
      </w:r>
      <w:r w:rsidR="00CB7411">
        <w:rPr>
          <w:rFonts w:ascii="Arial" w:hAnsi="Arial" w:cs="Arial"/>
          <w:bCs/>
          <w:i/>
          <w:sz w:val="22"/>
          <w:szCs w:val="22"/>
        </w:rPr>
        <w:t>833.360</w:t>
      </w:r>
      <w:r>
        <w:rPr>
          <w:rFonts w:ascii="Arial" w:hAnsi="Arial" w:cs="Arial"/>
          <w:bCs/>
          <w:i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Harc Község Önkormányzata intézmény bevételeiből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a kötelező feladatok </w:t>
      </w:r>
      <w:proofErr w:type="gramStart"/>
      <w:r>
        <w:rPr>
          <w:rFonts w:ascii="Arial" w:hAnsi="Arial" w:cs="Arial"/>
          <w:sz w:val="22"/>
          <w:szCs w:val="22"/>
        </w:rPr>
        <w:t>bevételei: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B7411">
        <w:rPr>
          <w:rFonts w:ascii="Arial" w:hAnsi="Arial" w:cs="Arial"/>
          <w:b/>
          <w:bCs/>
          <w:sz w:val="22"/>
          <w:szCs w:val="22"/>
        </w:rPr>
        <w:t>315.599.206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az önként vállalt feladatok bevételei: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0, 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állami (államigazgatási) feladatok bevételei: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Harc Község Önkormányzata intézmény bevételeiből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működési bevételek:</w:t>
      </w:r>
      <w:r>
        <w:rPr>
          <w:rFonts w:ascii="Arial" w:hAnsi="Arial" w:cs="Arial"/>
          <w:sz w:val="22"/>
          <w:szCs w:val="22"/>
        </w:rPr>
        <w:tab/>
      </w:r>
      <w:r w:rsidR="00CB7411">
        <w:rPr>
          <w:rFonts w:ascii="Arial" w:hAnsi="Arial" w:cs="Arial"/>
          <w:b/>
          <w:bCs/>
          <w:sz w:val="22"/>
          <w:szCs w:val="22"/>
        </w:rPr>
        <w:t>172.244.771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felhalmozási bevételek: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CB7411">
        <w:rPr>
          <w:rFonts w:ascii="Arial" w:hAnsi="Arial" w:cs="Arial"/>
          <w:b/>
          <w:sz w:val="22"/>
          <w:szCs w:val="22"/>
        </w:rPr>
        <w:t>143.354.435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Harc Község Önkormányzata intézmény kiadási előirányzatai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összesen: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7411">
        <w:rPr>
          <w:rFonts w:ascii="Arial" w:hAnsi="Arial" w:cs="Arial"/>
          <w:b/>
          <w:bCs/>
          <w:sz w:val="22"/>
          <w:szCs w:val="22"/>
        </w:rPr>
        <w:t>315.599.206</w:t>
      </w:r>
      <w:r>
        <w:rPr>
          <w:rFonts w:ascii="Arial" w:hAnsi="Arial" w:cs="Arial"/>
          <w:b/>
          <w:bCs/>
          <w:sz w:val="22"/>
          <w:szCs w:val="22"/>
        </w:rPr>
        <w:t>,- Ft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melyből: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Működési költségvetés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="008572C4">
        <w:rPr>
          <w:rFonts w:ascii="Arial" w:hAnsi="Arial" w:cs="Arial"/>
          <w:b/>
          <w:sz w:val="22"/>
          <w:szCs w:val="22"/>
        </w:rPr>
        <w:t>105.237.465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Személyi </w:t>
      </w:r>
      <w:proofErr w:type="gramStart"/>
      <w:r>
        <w:rPr>
          <w:rFonts w:ascii="Arial" w:hAnsi="Arial" w:cs="Arial"/>
          <w:sz w:val="22"/>
          <w:szCs w:val="22"/>
        </w:rPr>
        <w:t>juttatás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CB7411">
        <w:rPr>
          <w:rFonts w:ascii="Arial" w:hAnsi="Arial" w:cs="Arial"/>
          <w:b/>
          <w:bCs/>
          <w:sz w:val="22"/>
          <w:szCs w:val="22"/>
        </w:rPr>
        <w:t>19.612.827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Munkáltatót terhelő járulék, </w:t>
      </w:r>
      <w:proofErr w:type="spellStart"/>
      <w:r>
        <w:rPr>
          <w:rFonts w:ascii="Arial" w:hAnsi="Arial" w:cs="Arial"/>
          <w:sz w:val="22"/>
          <w:szCs w:val="22"/>
        </w:rPr>
        <w:t>szoc</w:t>
      </w:r>
      <w:proofErr w:type="spellEnd"/>
      <w:r>
        <w:rPr>
          <w:rFonts w:ascii="Arial" w:hAnsi="Arial" w:cs="Arial"/>
          <w:sz w:val="22"/>
          <w:szCs w:val="22"/>
        </w:rPr>
        <w:t>. hozzájárulási adó</w:t>
      </w:r>
      <w:r>
        <w:rPr>
          <w:rFonts w:ascii="Arial" w:hAnsi="Arial" w:cs="Arial"/>
          <w:sz w:val="22"/>
          <w:szCs w:val="22"/>
        </w:rPr>
        <w:tab/>
      </w:r>
      <w:r w:rsidR="00CB7411">
        <w:rPr>
          <w:rFonts w:ascii="Arial" w:hAnsi="Arial" w:cs="Arial"/>
          <w:b/>
          <w:sz w:val="22"/>
          <w:szCs w:val="22"/>
        </w:rPr>
        <w:t>3.814.792</w:t>
      </w:r>
      <w:r>
        <w:rPr>
          <w:rFonts w:ascii="Arial" w:hAnsi="Arial" w:cs="Arial"/>
          <w:b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Dologi kiadások</w:t>
      </w:r>
      <w:r>
        <w:rPr>
          <w:rFonts w:ascii="Arial" w:hAnsi="Arial" w:cs="Arial"/>
          <w:sz w:val="22"/>
          <w:szCs w:val="22"/>
        </w:rPr>
        <w:tab/>
      </w:r>
      <w:r w:rsidR="00CB7411">
        <w:rPr>
          <w:rFonts w:ascii="Arial" w:hAnsi="Arial" w:cs="Arial"/>
          <w:b/>
          <w:sz w:val="22"/>
          <w:szCs w:val="22"/>
        </w:rPr>
        <w:t>26.427.157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 Ellátottak pénzbeli juttatásai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="00CB7411">
        <w:rPr>
          <w:rFonts w:ascii="Arial" w:hAnsi="Arial" w:cs="Arial"/>
          <w:b/>
          <w:sz w:val="22"/>
          <w:szCs w:val="22"/>
        </w:rPr>
        <w:t>1.908.065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Ft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 Egyéb működési célú kiadások </w:t>
      </w:r>
      <w:r>
        <w:rPr>
          <w:rFonts w:ascii="Arial" w:hAnsi="Arial" w:cs="Arial"/>
          <w:sz w:val="22"/>
          <w:szCs w:val="22"/>
        </w:rPr>
        <w:tab/>
      </w:r>
      <w:r w:rsidR="00CB7411">
        <w:rPr>
          <w:rFonts w:ascii="Arial" w:hAnsi="Arial" w:cs="Arial"/>
          <w:b/>
          <w:sz w:val="22"/>
          <w:szCs w:val="22"/>
        </w:rPr>
        <w:t>5.307.161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 Finanszírozási kiadások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="008572C4">
        <w:rPr>
          <w:rFonts w:ascii="Arial" w:hAnsi="Arial" w:cs="Arial"/>
          <w:b/>
          <w:sz w:val="22"/>
          <w:szCs w:val="22"/>
        </w:rPr>
        <w:t>48.167.463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Felhalmozási költségvetés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</w:t>
      </w:r>
      <w:proofErr w:type="gramStart"/>
      <w:r w:rsidR="008572C4">
        <w:rPr>
          <w:rFonts w:ascii="Arial" w:hAnsi="Arial" w:cs="Arial"/>
          <w:b/>
          <w:sz w:val="22"/>
          <w:szCs w:val="22"/>
        </w:rPr>
        <w:t>210.361.741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Ft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Beruházások</w:t>
      </w:r>
      <w:r>
        <w:rPr>
          <w:rFonts w:ascii="Arial" w:hAnsi="Arial" w:cs="Arial"/>
          <w:sz w:val="22"/>
          <w:szCs w:val="22"/>
        </w:rPr>
        <w:tab/>
      </w:r>
      <w:r w:rsidR="008572C4">
        <w:rPr>
          <w:rFonts w:ascii="Arial" w:hAnsi="Arial" w:cs="Arial"/>
          <w:b/>
          <w:sz w:val="22"/>
          <w:szCs w:val="22"/>
        </w:rPr>
        <w:t>184.635.946</w:t>
      </w:r>
      <w:r>
        <w:rPr>
          <w:rFonts w:ascii="Arial" w:hAnsi="Arial" w:cs="Arial"/>
          <w:b/>
          <w:sz w:val="22"/>
          <w:szCs w:val="22"/>
        </w:rPr>
        <w:t xml:space="preserve">,- Ft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Felújítások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572C4">
        <w:rPr>
          <w:rFonts w:ascii="Arial" w:hAnsi="Arial" w:cs="Arial"/>
          <w:b/>
          <w:bCs/>
          <w:sz w:val="22"/>
          <w:szCs w:val="22"/>
        </w:rPr>
        <w:t>25.725.795</w:t>
      </w:r>
      <w:r>
        <w:rPr>
          <w:rFonts w:ascii="Arial" w:hAnsi="Arial" w:cs="Arial"/>
          <w:b/>
          <w:bCs/>
          <w:sz w:val="22"/>
          <w:szCs w:val="22"/>
        </w:rPr>
        <w:t xml:space="preserve">,- Ft     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 Egyéb felhalmozási c. kiadások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-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Harc Község Önkormányzata intézmény kiadásaiból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 kötelező feladatok kiadásai: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572C4">
        <w:rPr>
          <w:rFonts w:ascii="Arial" w:hAnsi="Arial" w:cs="Arial"/>
          <w:b/>
          <w:bCs/>
          <w:sz w:val="22"/>
          <w:szCs w:val="22"/>
        </w:rPr>
        <w:t>315.599.206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az önként vállalt feladatok kiadásai:</w:t>
      </w:r>
      <w:r>
        <w:rPr>
          <w:rFonts w:ascii="Arial" w:hAnsi="Arial" w:cs="Arial"/>
          <w:sz w:val="22"/>
          <w:szCs w:val="22"/>
        </w:rPr>
        <w:tab/>
        <w:t>0,</w:t>
      </w:r>
      <w:r>
        <w:rPr>
          <w:rFonts w:ascii="Arial" w:hAnsi="Arial" w:cs="Arial"/>
          <w:b/>
          <w:sz w:val="22"/>
          <w:szCs w:val="22"/>
        </w:rPr>
        <w:t>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állami (államigazgatási) feladatok kiadásai: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Harc Község Önkormányzata intézmény kiadásaiból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működési kiadások:</w:t>
      </w:r>
      <w:r>
        <w:rPr>
          <w:rFonts w:ascii="Arial" w:hAnsi="Arial" w:cs="Arial"/>
          <w:sz w:val="22"/>
          <w:szCs w:val="22"/>
        </w:rPr>
        <w:tab/>
      </w:r>
      <w:r w:rsidR="008572C4">
        <w:rPr>
          <w:rFonts w:ascii="Arial" w:hAnsi="Arial" w:cs="Arial"/>
          <w:b/>
          <w:bCs/>
          <w:sz w:val="22"/>
          <w:szCs w:val="22"/>
        </w:rPr>
        <w:t>105.237.465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felhalmozási kiadások: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8572C4">
        <w:rPr>
          <w:rFonts w:ascii="Arial" w:hAnsi="Arial" w:cs="Arial"/>
          <w:b/>
          <w:bCs/>
          <w:sz w:val="22"/>
          <w:szCs w:val="22"/>
        </w:rPr>
        <w:t>210.361.741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Harc Község Önkormányzat intézmény jelen rendelet 6. § (1) és 7. § (1) bekezdésben meghatározott bevételi és kiadási főösszegeit, valamint kiemelt előirányzatait és előirányzatokat (az államháztartás számviteléről szóló 4/2013. (I. 11.) Korm. rendelet 15. melléklete szerinti rovatcsoportok és rovatok szerinti bontásban) a 9.1. és 9.1.1. melléklet tartalmazza.</w:t>
      </w: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Pr="00B6435B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B6435B">
        <w:rPr>
          <w:rFonts w:ascii="Arial" w:hAnsi="Arial" w:cs="Arial"/>
          <w:sz w:val="22"/>
          <w:szCs w:val="22"/>
        </w:rPr>
        <w:t xml:space="preserve">(2) A képviselő-testület Harc Község Önkormányzat intézmény engedélyezett létszám keretét </w:t>
      </w:r>
      <w:r>
        <w:rPr>
          <w:rFonts w:ascii="Arial" w:hAnsi="Arial" w:cs="Arial"/>
          <w:sz w:val="22"/>
          <w:szCs w:val="22"/>
        </w:rPr>
        <w:t>4</w:t>
      </w:r>
      <w:r w:rsidRPr="00B6435B">
        <w:rPr>
          <w:rFonts w:ascii="Arial" w:hAnsi="Arial" w:cs="Arial"/>
          <w:sz w:val="22"/>
          <w:szCs w:val="22"/>
        </w:rPr>
        <w:t xml:space="preserve"> főben, közfoglalkoztatási létszámkeretét </w:t>
      </w:r>
      <w:r w:rsidR="00535056">
        <w:rPr>
          <w:rFonts w:ascii="Arial" w:hAnsi="Arial" w:cs="Arial"/>
          <w:sz w:val="22"/>
          <w:szCs w:val="22"/>
        </w:rPr>
        <w:t>5</w:t>
      </w:r>
      <w:r w:rsidRPr="00B6435B">
        <w:rPr>
          <w:rFonts w:ascii="Arial" w:hAnsi="Arial" w:cs="Arial"/>
          <w:sz w:val="22"/>
          <w:szCs w:val="22"/>
        </w:rPr>
        <w:t xml:space="preserve"> főben állapítja meg. </w:t>
      </w: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Harci Kincsesláda Óvoda,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Bölcsőde  </w:t>
      </w:r>
      <w:proofErr w:type="spellStart"/>
      <w:r>
        <w:rPr>
          <w:rFonts w:ascii="Arial" w:hAnsi="Arial" w:cs="Arial"/>
          <w:b/>
          <w:sz w:val="22"/>
          <w:szCs w:val="22"/>
        </w:rPr>
        <w:t>Bölcsőde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intézmény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bevételei és kiadásai, létszámkerete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A Harci Kincsesláda Óvoda, Bölcsőde intézmény bevételi előirányzatai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összesen:</w:t>
      </w:r>
      <w:r>
        <w:rPr>
          <w:rFonts w:ascii="Arial" w:hAnsi="Arial" w:cs="Arial"/>
          <w:sz w:val="22"/>
          <w:szCs w:val="22"/>
        </w:rPr>
        <w:tab/>
      </w:r>
      <w:r w:rsidR="00535056">
        <w:rPr>
          <w:rFonts w:ascii="Arial" w:hAnsi="Arial" w:cs="Arial"/>
          <w:b/>
          <w:bCs/>
          <w:sz w:val="22"/>
          <w:szCs w:val="22"/>
        </w:rPr>
        <w:t>32.031.862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melyből: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Működési c. támogatások államháztartáson belülről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-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Felhalmozási c. támogatások államháztartáson belülről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-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Közhatalmi bevételek     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Működési bevételek</w:t>
      </w:r>
      <w:r>
        <w:rPr>
          <w:rFonts w:ascii="Arial" w:hAnsi="Arial" w:cs="Arial"/>
          <w:sz w:val="22"/>
          <w:szCs w:val="22"/>
        </w:rPr>
        <w:tab/>
      </w:r>
      <w:r w:rsidR="00535056">
        <w:rPr>
          <w:rFonts w:ascii="Arial" w:hAnsi="Arial" w:cs="Arial"/>
          <w:b/>
          <w:bCs/>
          <w:sz w:val="22"/>
          <w:szCs w:val="22"/>
        </w:rPr>
        <w:t>5.426.606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Felhalmozási </w:t>
      </w:r>
      <w:proofErr w:type="gramStart"/>
      <w:r>
        <w:rPr>
          <w:rFonts w:ascii="Arial" w:hAnsi="Arial" w:cs="Arial"/>
          <w:sz w:val="22"/>
          <w:szCs w:val="22"/>
        </w:rPr>
        <w:t>bevételek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Működési célú átvett pénzeszközök</w:t>
      </w:r>
      <w:r>
        <w:rPr>
          <w:rFonts w:ascii="Arial" w:hAnsi="Arial" w:cs="Arial"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>Felhalmozási célú átvett pénzeszközök</w:t>
      </w:r>
      <w:r>
        <w:rPr>
          <w:rFonts w:ascii="Arial" w:hAnsi="Arial" w:cs="Arial"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Finanszírozási bevételek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proofErr w:type="gramStart"/>
      <w:r w:rsidR="00535056">
        <w:rPr>
          <w:rFonts w:ascii="Arial" w:hAnsi="Arial" w:cs="Arial"/>
          <w:b/>
          <w:sz w:val="22"/>
          <w:szCs w:val="22"/>
        </w:rPr>
        <w:t>26.605.256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- ebből az előző év költségvetési maradványának igénybevétele</w:t>
      </w:r>
      <w:r>
        <w:rPr>
          <w:rFonts w:ascii="Arial" w:hAnsi="Arial" w:cs="Arial"/>
          <w:bCs/>
          <w:i/>
          <w:sz w:val="22"/>
          <w:szCs w:val="22"/>
        </w:rPr>
        <w:tab/>
      </w:r>
      <w:r w:rsidR="00535056">
        <w:rPr>
          <w:rFonts w:ascii="Arial" w:hAnsi="Arial" w:cs="Arial"/>
          <w:bCs/>
          <w:i/>
          <w:sz w:val="22"/>
          <w:szCs w:val="22"/>
        </w:rPr>
        <w:t>246.542</w:t>
      </w:r>
      <w:r>
        <w:rPr>
          <w:rFonts w:ascii="Arial" w:hAnsi="Arial" w:cs="Arial"/>
          <w:bCs/>
          <w:i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Harci Kincsesláda Óvoda, Bölcsőde intézmény bevételeiből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a kötelező feladatok </w:t>
      </w:r>
      <w:proofErr w:type="gramStart"/>
      <w:r>
        <w:rPr>
          <w:rFonts w:ascii="Arial" w:hAnsi="Arial" w:cs="Arial"/>
          <w:sz w:val="22"/>
          <w:szCs w:val="22"/>
        </w:rPr>
        <w:t>bevételei: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535056">
        <w:rPr>
          <w:rFonts w:ascii="Arial" w:hAnsi="Arial" w:cs="Arial"/>
          <w:b/>
          <w:bCs/>
          <w:sz w:val="22"/>
          <w:szCs w:val="22"/>
        </w:rPr>
        <w:t>32.031.862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az önként vállalt feladatok bevételei: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állami (államigazgatási) feladatok bevételei: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A Harci Kincsesláda Óvoda, Bölcsőde intézmény bevételeiből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működési bevételek:</w:t>
      </w:r>
      <w:r>
        <w:rPr>
          <w:rFonts w:ascii="Arial" w:hAnsi="Arial" w:cs="Arial"/>
          <w:sz w:val="22"/>
          <w:szCs w:val="22"/>
        </w:rPr>
        <w:tab/>
      </w:r>
      <w:r w:rsidR="00535056">
        <w:rPr>
          <w:rFonts w:ascii="Arial" w:hAnsi="Arial" w:cs="Arial"/>
          <w:b/>
          <w:bCs/>
          <w:sz w:val="22"/>
          <w:szCs w:val="22"/>
        </w:rPr>
        <w:t>32.031.862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felhalmozási bevételek: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-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bookmarkStart w:id="0" w:name="_Hlk505939078"/>
      <w:r>
        <w:rPr>
          <w:rFonts w:ascii="Arial" w:hAnsi="Arial" w:cs="Arial"/>
          <w:sz w:val="22"/>
          <w:szCs w:val="22"/>
        </w:rPr>
        <w:t xml:space="preserve">A Harci Kincsesláda Óvoda, Bölcsőde </w:t>
      </w:r>
      <w:bookmarkEnd w:id="0"/>
      <w:r>
        <w:rPr>
          <w:rFonts w:ascii="Arial" w:hAnsi="Arial" w:cs="Arial"/>
          <w:sz w:val="22"/>
          <w:szCs w:val="22"/>
        </w:rPr>
        <w:t xml:space="preserve">intézmény kiadási előirányzatai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összesen: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5056">
        <w:rPr>
          <w:rFonts w:ascii="Arial" w:hAnsi="Arial" w:cs="Arial"/>
          <w:b/>
          <w:bCs/>
          <w:sz w:val="22"/>
          <w:szCs w:val="22"/>
        </w:rPr>
        <w:t>32.031.862</w:t>
      </w:r>
      <w:r>
        <w:rPr>
          <w:rFonts w:ascii="Arial" w:hAnsi="Arial" w:cs="Arial"/>
          <w:b/>
          <w:bCs/>
          <w:sz w:val="22"/>
          <w:szCs w:val="22"/>
        </w:rPr>
        <w:t>,- Ft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melyből: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Működési költségvetés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="00535056">
        <w:rPr>
          <w:rFonts w:ascii="Arial" w:hAnsi="Arial" w:cs="Arial"/>
          <w:b/>
          <w:sz w:val="22"/>
          <w:szCs w:val="22"/>
        </w:rPr>
        <w:t>30.682.500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Személyi </w:t>
      </w:r>
      <w:proofErr w:type="gramStart"/>
      <w:r>
        <w:rPr>
          <w:rFonts w:ascii="Arial" w:hAnsi="Arial" w:cs="Arial"/>
          <w:sz w:val="22"/>
          <w:szCs w:val="22"/>
        </w:rPr>
        <w:t>juttatás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535056">
        <w:rPr>
          <w:rFonts w:ascii="Arial" w:hAnsi="Arial" w:cs="Arial"/>
          <w:b/>
          <w:bCs/>
          <w:sz w:val="22"/>
          <w:szCs w:val="22"/>
        </w:rPr>
        <w:t>23.809.000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Munkáltatót terhelő járulék, </w:t>
      </w:r>
      <w:proofErr w:type="spellStart"/>
      <w:r>
        <w:rPr>
          <w:rFonts w:ascii="Arial" w:hAnsi="Arial" w:cs="Arial"/>
          <w:sz w:val="22"/>
          <w:szCs w:val="22"/>
        </w:rPr>
        <w:t>szoc</w:t>
      </w:r>
      <w:proofErr w:type="spellEnd"/>
      <w:r>
        <w:rPr>
          <w:rFonts w:ascii="Arial" w:hAnsi="Arial" w:cs="Arial"/>
          <w:sz w:val="22"/>
          <w:szCs w:val="22"/>
        </w:rPr>
        <w:t>. hozzájárulási adó</w:t>
      </w:r>
      <w:r>
        <w:rPr>
          <w:rFonts w:ascii="Arial" w:hAnsi="Arial" w:cs="Arial"/>
          <w:sz w:val="22"/>
          <w:szCs w:val="22"/>
        </w:rPr>
        <w:tab/>
      </w:r>
      <w:r w:rsidR="00535056">
        <w:rPr>
          <w:rFonts w:ascii="Arial" w:hAnsi="Arial" w:cs="Arial"/>
          <w:b/>
          <w:sz w:val="22"/>
          <w:szCs w:val="22"/>
        </w:rPr>
        <w:t>4.874.000</w:t>
      </w:r>
      <w:r>
        <w:rPr>
          <w:rFonts w:ascii="Arial" w:hAnsi="Arial" w:cs="Arial"/>
          <w:b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Dologi kiadások</w:t>
      </w:r>
      <w:r>
        <w:rPr>
          <w:rFonts w:ascii="Arial" w:hAnsi="Arial" w:cs="Arial"/>
          <w:sz w:val="22"/>
          <w:szCs w:val="22"/>
        </w:rPr>
        <w:tab/>
      </w:r>
      <w:r w:rsidR="00535056">
        <w:rPr>
          <w:rFonts w:ascii="Arial" w:hAnsi="Arial" w:cs="Arial"/>
          <w:b/>
          <w:sz w:val="22"/>
          <w:szCs w:val="22"/>
        </w:rPr>
        <w:t>1.999.500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 Ellátottak pénzbeli juttatásai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 Egyéb működési célú kiadások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-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Felhalmozási költségvetés</w:t>
      </w:r>
      <w:r w:rsidR="0053505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gramStart"/>
      <w:r w:rsidR="00535056">
        <w:rPr>
          <w:rFonts w:ascii="Arial" w:hAnsi="Arial" w:cs="Arial"/>
          <w:b/>
          <w:bCs/>
          <w:sz w:val="22"/>
          <w:szCs w:val="22"/>
        </w:rPr>
        <w:t>1.349.362,-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35056">
        <w:rPr>
          <w:rFonts w:ascii="Arial" w:hAnsi="Arial" w:cs="Arial"/>
          <w:b/>
          <w:bCs/>
          <w:sz w:val="22"/>
          <w:szCs w:val="22"/>
        </w:rPr>
        <w:t>Ft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Beruházások</w:t>
      </w:r>
      <w:r>
        <w:rPr>
          <w:rFonts w:ascii="Arial" w:hAnsi="Arial" w:cs="Arial"/>
          <w:sz w:val="22"/>
          <w:szCs w:val="22"/>
        </w:rPr>
        <w:tab/>
      </w:r>
      <w:r w:rsidR="00535056" w:rsidRPr="00535056">
        <w:rPr>
          <w:rFonts w:ascii="Arial" w:hAnsi="Arial" w:cs="Arial"/>
          <w:b/>
          <w:sz w:val="22"/>
          <w:szCs w:val="22"/>
        </w:rPr>
        <w:t>1.349.362,</w:t>
      </w:r>
      <w:r w:rsidRPr="00535056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Felújítások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-     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 Egyéb felhalmozási c. kiadások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-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Harci Kincsesláda Óvoda, Bölcsőde intézmény kiadásaiból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 kötelező feladatok kiadásai: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35056">
        <w:rPr>
          <w:rFonts w:ascii="Arial" w:hAnsi="Arial" w:cs="Arial"/>
          <w:b/>
          <w:bCs/>
          <w:sz w:val="22"/>
          <w:szCs w:val="22"/>
        </w:rPr>
        <w:t>32.031.862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az önként vállalt feladatok kiadásai: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-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állami (államigazgatási) feladatok kiadásai: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proofErr w:type="gramStart"/>
      <w:r>
        <w:rPr>
          <w:rFonts w:ascii="Arial" w:hAnsi="Arial" w:cs="Arial"/>
          <w:sz w:val="22"/>
          <w:szCs w:val="22"/>
        </w:rPr>
        <w:t>A  Harci</w:t>
      </w:r>
      <w:proofErr w:type="gramEnd"/>
      <w:r>
        <w:rPr>
          <w:rFonts w:ascii="Arial" w:hAnsi="Arial" w:cs="Arial"/>
          <w:sz w:val="22"/>
          <w:szCs w:val="22"/>
        </w:rPr>
        <w:t xml:space="preserve"> Kincsesláda Óvoda, Bölcsőde intézmény kiadásaiból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működési kiadások:</w:t>
      </w:r>
      <w:r>
        <w:rPr>
          <w:rFonts w:ascii="Arial" w:hAnsi="Arial" w:cs="Arial"/>
          <w:sz w:val="22"/>
          <w:szCs w:val="22"/>
        </w:rPr>
        <w:tab/>
      </w:r>
      <w:r w:rsidR="00535056">
        <w:rPr>
          <w:rFonts w:ascii="Arial" w:hAnsi="Arial" w:cs="Arial"/>
          <w:b/>
          <w:bCs/>
          <w:sz w:val="22"/>
          <w:szCs w:val="22"/>
        </w:rPr>
        <w:t>30.682.500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felhalmozási kiadások:</w:t>
      </w:r>
      <w:r>
        <w:rPr>
          <w:rFonts w:ascii="Arial" w:hAnsi="Arial" w:cs="Arial"/>
          <w:sz w:val="22"/>
          <w:szCs w:val="22"/>
        </w:rPr>
        <w:tab/>
      </w:r>
      <w:r w:rsidR="00535056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535056" w:rsidRPr="00535056">
        <w:rPr>
          <w:rFonts w:ascii="Arial" w:hAnsi="Arial" w:cs="Arial"/>
          <w:b/>
          <w:sz w:val="22"/>
          <w:szCs w:val="22"/>
        </w:rPr>
        <w:t>1.349.362,-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A Harci Kincsesláda Óvoda, Bölcsőde intézmény jelen rendelet 9. § (1) és 10. § (1) bekezdésben meghatározott bevételi és kiadási főösszegeit, valamint kiemelt előirányzatait és előirányzatokat (az államháztartás számviteléről szóló 4/2013. (I. 11.) Korm. rendelet 15. melléklete szerinti rovatcsoportok és rovatok szerinti bontásban) a 9.2, 9.2.1. melléklet tartalmazza.</w:t>
      </w: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A képviselő-testület a Harci Kincsesláda Óvoda, Bölcsőde intézmény engedélyezett létszám keretét 7 főben határozza meg. </w:t>
      </w: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A Harc Község Konyha intézmény bevételei és kiadásai, létszámkerete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A Harc </w:t>
      </w:r>
      <w:proofErr w:type="gramStart"/>
      <w:r>
        <w:rPr>
          <w:rFonts w:ascii="Arial" w:hAnsi="Arial" w:cs="Arial"/>
          <w:sz w:val="22"/>
          <w:szCs w:val="22"/>
        </w:rPr>
        <w:t>Község  Konyhája</w:t>
      </w:r>
      <w:proofErr w:type="gramEnd"/>
      <w:r>
        <w:rPr>
          <w:rFonts w:ascii="Arial" w:hAnsi="Arial" w:cs="Arial"/>
          <w:sz w:val="22"/>
          <w:szCs w:val="22"/>
        </w:rPr>
        <w:t xml:space="preserve"> intézmény bevételi előirányzatai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összesen: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proofErr w:type="gramStart"/>
      <w:r w:rsidR="00535056">
        <w:rPr>
          <w:rFonts w:ascii="Arial" w:hAnsi="Arial" w:cs="Arial"/>
          <w:b/>
          <w:bCs/>
          <w:sz w:val="22"/>
          <w:szCs w:val="22"/>
        </w:rPr>
        <w:t>18.552.000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melyből: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Működési c. támogatások államháztartáson belülről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-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Felhalmozási c. támogatások államháztartáson belülről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-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Közhatalmi bevételek     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Működési bevételek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proofErr w:type="gramStart"/>
      <w:r w:rsidR="0098109F">
        <w:rPr>
          <w:rFonts w:ascii="Arial" w:hAnsi="Arial" w:cs="Arial"/>
          <w:b/>
          <w:bCs/>
          <w:sz w:val="22"/>
          <w:szCs w:val="22"/>
        </w:rPr>
        <w:t>6.296.000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Felhalmozási </w:t>
      </w:r>
      <w:proofErr w:type="gramStart"/>
      <w:r>
        <w:rPr>
          <w:rFonts w:ascii="Arial" w:hAnsi="Arial" w:cs="Arial"/>
          <w:sz w:val="22"/>
          <w:szCs w:val="22"/>
        </w:rPr>
        <w:t>bevételek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Működési célú átvett pénzeszközök</w:t>
      </w:r>
      <w:r>
        <w:rPr>
          <w:rFonts w:ascii="Arial" w:hAnsi="Arial" w:cs="Arial"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bCs/>
          <w:sz w:val="22"/>
          <w:szCs w:val="22"/>
        </w:rPr>
        <w:t>Felhalmozási célú átvett pénzeszközök</w:t>
      </w:r>
      <w:r>
        <w:rPr>
          <w:rFonts w:ascii="Arial" w:hAnsi="Arial" w:cs="Arial"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Finanszírozási bevételek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proofErr w:type="gramStart"/>
      <w:r w:rsidR="0098109F">
        <w:rPr>
          <w:rFonts w:ascii="Arial" w:hAnsi="Arial" w:cs="Arial"/>
          <w:b/>
          <w:sz w:val="22"/>
          <w:szCs w:val="22"/>
        </w:rPr>
        <w:t>12.256.000</w:t>
      </w:r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- ebből az előző év költségvetési maradványának igénybevétele</w:t>
      </w:r>
      <w:r>
        <w:rPr>
          <w:rFonts w:ascii="Arial" w:hAnsi="Arial" w:cs="Arial"/>
          <w:bCs/>
          <w:i/>
          <w:sz w:val="22"/>
          <w:szCs w:val="22"/>
        </w:rPr>
        <w:tab/>
        <w:t>220.075,-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Harc Község Konyhája intézmény bevételeiből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a kötelező feladatok </w:t>
      </w:r>
      <w:proofErr w:type="gramStart"/>
      <w:r>
        <w:rPr>
          <w:rFonts w:ascii="Arial" w:hAnsi="Arial" w:cs="Arial"/>
          <w:sz w:val="22"/>
          <w:szCs w:val="22"/>
        </w:rPr>
        <w:t>bevételei: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98109F">
        <w:rPr>
          <w:rFonts w:ascii="Arial" w:hAnsi="Arial" w:cs="Arial"/>
          <w:b/>
          <w:bCs/>
          <w:sz w:val="22"/>
          <w:szCs w:val="22"/>
        </w:rPr>
        <w:t>18.552.000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az önként vállalt feladatok bevételei: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állami (államigazgatási) feladatok bevételei: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A Harc Község Konyhája intézmény bevételeiből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működési bevételek:</w:t>
      </w:r>
      <w:r>
        <w:rPr>
          <w:rFonts w:ascii="Arial" w:hAnsi="Arial" w:cs="Arial"/>
          <w:sz w:val="22"/>
          <w:szCs w:val="22"/>
        </w:rPr>
        <w:tab/>
      </w:r>
      <w:r w:rsidR="0098109F">
        <w:rPr>
          <w:rFonts w:ascii="Arial" w:hAnsi="Arial" w:cs="Arial"/>
          <w:b/>
          <w:bCs/>
          <w:sz w:val="22"/>
          <w:szCs w:val="22"/>
        </w:rPr>
        <w:t>18.552.000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felhalmozási bevételek: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-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A Harc </w:t>
      </w:r>
      <w:proofErr w:type="gramStart"/>
      <w:r>
        <w:rPr>
          <w:rFonts w:ascii="Arial" w:hAnsi="Arial" w:cs="Arial"/>
          <w:sz w:val="22"/>
          <w:szCs w:val="22"/>
        </w:rPr>
        <w:t>Község  Konyhája</w:t>
      </w:r>
      <w:proofErr w:type="gramEnd"/>
      <w:r>
        <w:rPr>
          <w:rFonts w:ascii="Arial" w:hAnsi="Arial" w:cs="Arial"/>
          <w:sz w:val="22"/>
          <w:szCs w:val="22"/>
        </w:rPr>
        <w:t xml:space="preserve"> intézmény kiadási előirányzatai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összesen: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109F">
        <w:rPr>
          <w:rFonts w:ascii="Arial" w:hAnsi="Arial" w:cs="Arial"/>
          <w:b/>
          <w:bCs/>
          <w:sz w:val="22"/>
          <w:szCs w:val="22"/>
        </w:rPr>
        <w:t>18.552.000</w:t>
      </w:r>
      <w:r>
        <w:rPr>
          <w:rFonts w:ascii="Arial" w:hAnsi="Arial" w:cs="Arial"/>
          <w:b/>
          <w:bCs/>
          <w:sz w:val="22"/>
          <w:szCs w:val="22"/>
        </w:rPr>
        <w:t>,- Ft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melyből: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Működési költségvetés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 w:rsidR="0098109F">
        <w:rPr>
          <w:rFonts w:ascii="Arial" w:hAnsi="Arial" w:cs="Arial"/>
          <w:b/>
          <w:sz w:val="22"/>
          <w:szCs w:val="22"/>
        </w:rPr>
        <w:t>18.316.000</w:t>
      </w:r>
      <w:r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Személyi </w:t>
      </w:r>
      <w:proofErr w:type="gramStart"/>
      <w:r>
        <w:rPr>
          <w:rFonts w:ascii="Arial" w:hAnsi="Arial" w:cs="Arial"/>
          <w:sz w:val="22"/>
          <w:szCs w:val="22"/>
        </w:rPr>
        <w:t>juttatás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="00CB49BB">
        <w:rPr>
          <w:rFonts w:ascii="Arial" w:hAnsi="Arial" w:cs="Arial"/>
          <w:b/>
          <w:bCs/>
          <w:sz w:val="22"/>
          <w:szCs w:val="22"/>
        </w:rPr>
        <w:t>7.910.300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Munkáltatót terhelő járulék, </w:t>
      </w:r>
      <w:proofErr w:type="spellStart"/>
      <w:r>
        <w:rPr>
          <w:rFonts w:ascii="Arial" w:hAnsi="Arial" w:cs="Arial"/>
          <w:sz w:val="22"/>
          <w:szCs w:val="22"/>
        </w:rPr>
        <w:t>szoc</w:t>
      </w:r>
      <w:proofErr w:type="spellEnd"/>
      <w:r>
        <w:rPr>
          <w:rFonts w:ascii="Arial" w:hAnsi="Arial" w:cs="Arial"/>
          <w:sz w:val="22"/>
          <w:szCs w:val="22"/>
        </w:rPr>
        <w:t>. hozzájárulási adó</w:t>
      </w:r>
      <w:r>
        <w:rPr>
          <w:rFonts w:ascii="Arial" w:hAnsi="Arial" w:cs="Arial"/>
          <w:sz w:val="22"/>
          <w:szCs w:val="22"/>
        </w:rPr>
        <w:tab/>
      </w:r>
      <w:r w:rsidR="00CB49BB">
        <w:rPr>
          <w:rFonts w:ascii="Arial" w:hAnsi="Arial" w:cs="Arial"/>
          <w:b/>
          <w:sz w:val="22"/>
          <w:szCs w:val="22"/>
        </w:rPr>
        <w:t>1.530.700</w:t>
      </w:r>
      <w:r>
        <w:rPr>
          <w:rFonts w:ascii="Arial" w:hAnsi="Arial" w:cs="Arial"/>
          <w:b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Dologi kiadások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B49BB">
        <w:rPr>
          <w:rFonts w:ascii="Arial" w:hAnsi="Arial" w:cs="Arial"/>
          <w:b/>
          <w:sz w:val="22"/>
          <w:szCs w:val="22"/>
        </w:rPr>
        <w:t>8.875.000</w:t>
      </w:r>
      <w:proofErr w:type="gramEnd"/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 Ellátottak pénzbeli juttatásai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 Egyéb működési célú kiadások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-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Felhalmozási költségvetés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proofErr w:type="gramStart"/>
      <w:r w:rsidR="00CB49BB">
        <w:rPr>
          <w:rFonts w:ascii="Arial" w:hAnsi="Arial" w:cs="Arial"/>
          <w:b/>
          <w:bCs/>
          <w:sz w:val="22"/>
          <w:szCs w:val="22"/>
        </w:rPr>
        <w:t>236.000,-</w:t>
      </w:r>
      <w:proofErr w:type="gramEnd"/>
      <w:r w:rsidR="00CB49BB">
        <w:rPr>
          <w:rFonts w:ascii="Arial" w:hAnsi="Arial" w:cs="Arial"/>
          <w:b/>
          <w:bCs/>
          <w:sz w:val="22"/>
          <w:szCs w:val="22"/>
        </w:rPr>
        <w:t xml:space="preserve">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Beruházások</w:t>
      </w:r>
      <w:r>
        <w:rPr>
          <w:rFonts w:ascii="Arial" w:hAnsi="Arial" w:cs="Arial"/>
          <w:sz w:val="22"/>
          <w:szCs w:val="22"/>
        </w:rPr>
        <w:tab/>
      </w:r>
      <w:r w:rsidR="00CB49BB" w:rsidRPr="00CB49BB">
        <w:rPr>
          <w:rFonts w:ascii="Arial" w:hAnsi="Arial" w:cs="Arial"/>
          <w:b/>
          <w:sz w:val="22"/>
          <w:szCs w:val="22"/>
        </w:rPr>
        <w:t>236.000,-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 Felújítások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-     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 Egyéb felhalmozási c. kiadások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-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(2) A Harc Község Konyhája intézmény kiadásaiból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 kötelező feladatok kiadásai: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CB49BB">
        <w:rPr>
          <w:rFonts w:ascii="Arial" w:hAnsi="Arial" w:cs="Arial"/>
          <w:b/>
          <w:bCs/>
          <w:sz w:val="22"/>
          <w:szCs w:val="22"/>
        </w:rPr>
        <w:t>18.552000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az önként vállalt feladatok kiadásai: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CB49BB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állami (államigazgatási) feladatok kiadásai: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-</w:t>
      </w: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A Harc </w:t>
      </w:r>
      <w:proofErr w:type="gramStart"/>
      <w:r>
        <w:rPr>
          <w:rFonts w:ascii="Arial" w:hAnsi="Arial" w:cs="Arial"/>
          <w:sz w:val="22"/>
          <w:szCs w:val="22"/>
        </w:rPr>
        <w:t>Község  Konyhája</w:t>
      </w:r>
      <w:proofErr w:type="gramEnd"/>
      <w:r>
        <w:rPr>
          <w:rFonts w:ascii="Arial" w:hAnsi="Arial" w:cs="Arial"/>
          <w:sz w:val="22"/>
          <w:szCs w:val="22"/>
        </w:rPr>
        <w:t xml:space="preserve"> intézmény kiadásaiból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működési kiadások:</w:t>
      </w:r>
      <w:r>
        <w:rPr>
          <w:rFonts w:ascii="Arial" w:hAnsi="Arial" w:cs="Arial"/>
          <w:sz w:val="22"/>
          <w:szCs w:val="22"/>
        </w:rPr>
        <w:tab/>
      </w:r>
      <w:r w:rsidR="00CB49BB">
        <w:rPr>
          <w:rFonts w:ascii="Arial" w:hAnsi="Arial" w:cs="Arial"/>
          <w:b/>
          <w:bCs/>
          <w:sz w:val="22"/>
          <w:szCs w:val="22"/>
        </w:rPr>
        <w:t>18.552.000</w:t>
      </w:r>
      <w:r>
        <w:rPr>
          <w:rFonts w:ascii="Arial" w:hAnsi="Arial" w:cs="Arial"/>
          <w:b/>
          <w:bCs/>
          <w:sz w:val="22"/>
          <w:szCs w:val="22"/>
        </w:rPr>
        <w:t>,- Ft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felhalmozási kiadások: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>-</w:t>
      </w:r>
    </w:p>
    <w:p w:rsidR="00A9186F" w:rsidRDefault="00A9186F" w:rsidP="00A9186F">
      <w:pPr>
        <w:tabs>
          <w:tab w:val="right" w:pos="8647"/>
        </w:tabs>
        <w:ind w:left="284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A Harc </w:t>
      </w:r>
      <w:proofErr w:type="gramStart"/>
      <w:r>
        <w:rPr>
          <w:rFonts w:ascii="Arial" w:hAnsi="Arial" w:cs="Arial"/>
          <w:sz w:val="22"/>
          <w:szCs w:val="22"/>
        </w:rPr>
        <w:t>Község  Konyhája</w:t>
      </w:r>
      <w:proofErr w:type="gramEnd"/>
      <w:r>
        <w:rPr>
          <w:rFonts w:ascii="Arial" w:hAnsi="Arial" w:cs="Arial"/>
          <w:sz w:val="22"/>
          <w:szCs w:val="22"/>
        </w:rPr>
        <w:t xml:space="preserve"> intézmény jelen rendelet 12. § (1) és 13. § (1) bekezdésben meghatározott bevételi és kiadási főösszegeit, valamint kiemelt előirányzatait és előirányzatokat (az államháztartás számviteléről szóló 4/2013. (I. 11.) Korm. rendelet 15. melléklete szerinti rovatcsoportok és rovatok szerinti bontásban) a 9.3.1, 9.3.2. melléklet tartalmazza.</w:t>
      </w: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A képviselő-testület az Harc </w:t>
      </w:r>
      <w:proofErr w:type="gramStart"/>
      <w:r>
        <w:rPr>
          <w:rFonts w:ascii="Arial" w:hAnsi="Arial" w:cs="Arial"/>
          <w:sz w:val="22"/>
          <w:szCs w:val="22"/>
        </w:rPr>
        <w:t>Község  Konyhája</w:t>
      </w:r>
      <w:proofErr w:type="gramEnd"/>
      <w:r>
        <w:rPr>
          <w:rFonts w:ascii="Arial" w:hAnsi="Arial" w:cs="Arial"/>
          <w:sz w:val="22"/>
          <w:szCs w:val="22"/>
        </w:rPr>
        <w:t xml:space="preserve"> intézmény engedélyezett létszámkeretét </w:t>
      </w:r>
      <w:r w:rsidR="00CB49BB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főben határozza meg.</w:t>
      </w: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Az önkormányzat fejlesztési céljai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15.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(1) Az önkormányzat beruházási - fejlesztési kiadási előirányzata összesen: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proofErr w:type="gramStart"/>
      <w:r w:rsidR="00784C97">
        <w:rPr>
          <w:rFonts w:ascii="Arial" w:hAnsi="Arial" w:cs="Arial"/>
          <w:b/>
          <w:sz w:val="22"/>
          <w:szCs w:val="22"/>
        </w:rPr>
        <w:t>211.947.103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,-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Ft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9186F" w:rsidRDefault="00A9186F" w:rsidP="00A9186F">
      <w:pPr>
        <w:widowControl w:val="0"/>
        <w:tabs>
          <w:tab w:val="left" w:pos="5159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melyből: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both"/>
        <w:rPr>
          <w:rFonts w:ascii="Arial" w:hAnsi="Arial" w:cs="Arial"/>
          <w:sz w:val="22"/>
          <w:szCs w:val="22"/>
          <w:u w:val="single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beruházási kiadás</w:t>
      </w:r>
      <w:r>
        <w:rPr>
          <w:rFonts w:ascii="Arial" w:hAnsi="Arial" w:cs="Arial"/>
          <w:sz w:val="22"/>
          <w:szCs w:val="22"/>
        </w:rPr>
        <w:tab/>
      </w:r>
      <w:r w:rsidR="00784C97">
        <w:rPr>
          <w:rFonts w:ascii="Arial" w:hAnsi="Arial" w:cs="Arial"/>
          <w:b/>
          <w:sz w:val="22"/>
          <w:szCs w:val="22"/>
        </w:rPr>
        <w:t>186.221.308</w:t>
      </w:r>
      <w:r>
        <w:rPr>
          <w:rFonts w:ascii="Arial" w:hAnsi="Arial" w:cs="Arial"/>
          <w:b/>
          <w:sz w:val="22"/>
          <w:szCs w:val="22"/>
        </w:rPr>
        <w:t>,- Ft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felújítási kiadás</w:t>
      </w:r>
      <w:r>
        <w:rPr>
          <w:rFonts w:ascii="Arial" w:hAnsi="Arial" w:cs="Arial"/>
          <w:sz w:val="22"/>
          <w:szCs w:val="22"/>
        </w:rPr>
        <w:tab/>
      </w:r>
      <w:r w:rsidR="00784C97">
        <w:rPr>
          <w:rFonts w:ascii="Arial" w:hAnsi="Arial" w:cs="Arial"/>
          <w:b/>
          <w:sz w:val="22"/>
          <w:szCs w:val="22"/>
        </w:rPr>
        <w:t>25.725.795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- Ft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egyéb felhalmozási célú kiadás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Az egyes intézmények beruházási - fejlesztési kiadásainak részletezését a 6., 7. és 8. melléklet tartalmazza.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(3) Az önkormányzatnak nincsenek olyan fejlesztési céljai, amelyek megvalósításához a Magyarország gazdasági stabilitásáról szóló 2011. évi CXCIV. törvény 3. § (1) bekezdése szerinti adósságot keletkeztető ügylet megkötése válik vagy válhat szükségessé.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pStyle w:val="Szvegtrzs21"/>
        <w:tabs>
          <w:tab w:val="right" w:pos="8647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8. A költségvetési hiány finanszírozása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16. §</w:t>
      </w:r>
    </w:p>
    <w:p w:rsidR="00A9186F" w:rsidRDefault="00A9186F" w:rsidP="00A9186F">
      <w:pPr>
        <w:pStyle w:val="Szvegtrzs21"/>
        <w:tabs>
          <w:tab w:val="right" w:pos="8647"/>
        </w:tabs>
        <w:rPr>
          <w:sz w:val="22"/>
          <w:szCs w:val="22"/>
        </w:rPr>
      </w:pPr>
    </w:p>
    <w:p w:rsidR="00A9186F" w:rsidRDefault="00A9186F" w:rsidP="00A9186F">
      <w:pPr>
        <w:pStyle w:val="Szvegtrzs21"/>
        <w:tabs>
          <w:tab w:val="right" w:pos="8647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Az önkormányzat hiányt nem tervez.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Tartalék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A képviselő-testület 2018. évben tartalékot nem képez.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Költségvetési mérlegek és kimutatások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Az önkormányzat több éves kihatással járó kötelezettségeit (kötelezettségvállalásait) összevontan az 2. tájékoztató tartalmazza., 1. tájékoztató a kiadásokat és bevételeket, az 5.  tájékoztató tábla az állami támogatásokat jogcímenként mutatja be.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Az önkormányzat hosszú távú elkötelezettségekkel nem rendelkezik.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Az önkormányzat nyújtott hitelekkel és kölcsönökkel nem rendelkezik.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Az önkormányzat által nyújtott közvetett támogatásokat a 3. tájékoztató tartalmazza.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</w:pPr>
      <w:r>
        <w:rPr>
          <w:rFonts w:ascii="Arial" w:hAnsi="Arial" w:cs="Arial"/>
          <w:sz w:val="22"/>
          <w:szCs w:val="22"/>
        </w:rPr>
        <w:t xml:space="preserve">A képviselő-testület az előirányzat felhasználási ütemtervet havi bontásban a 4. tájékoztató szerint hagyja jóvá.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 A költségvetés végrehajtásának szabályai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A9186F" w:rsidRDefault="00A9186F" w:rsidP="00A9186F">
      <w:pPr>
        <w:pStyle w:val="Szvegtrzs21"/>
        <w:widowControl/>
        <w:tabs>
          <w:tab w:val="right" w:pos="8647"/>
        </w:tabs>
        <w:rPr>
          <w:b/>
          <w:sz w:val="22"/>
          <w:szCs w:val="22"/>
        </w:rPr>
      </w:pPr>
      <w:r>
        <w:rPr>
          <w:sz w:val="22"/>
          <w:szCs w:val="22"/>
        </w:rPr>
        <w:t>Az önkormányzat gazdálkodásának biztonságáért a képviselő-testület, a gazdálkodás szabályszerűségéért a polgármester a felelős.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 polgármester számára lehetővé teszi a kiadási előirányzatok közötti átcsoportosítást.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left="226" w:hanging="226"/>
        <w:jc w:val="both"/>
        <w:rPr>
          <w:rFonts w:ascii="Arial" w:hAnsi="Arial" w:cs="Arial"/>
          <w:color w:val="FF0000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költségvetési rendelet módosításáról a képviselő-testület a polgármester előterjesztése alapján dönt.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Kölesdi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Közös  Önkormányzati</w:t>
      </w:r>
      <w:proofErr w:type="gramEnd"/>
      <w:r>
        <w:rPr>
          <w:rFonts w:ascii="Arial" w:hAnsi="Arial" w:cs="Arial"/>
          <w:sz w:val="22"/>
          <w:szCs w:val="22"/>
        </w:rPr>
        <w:t xml:space="preserve"> Hivatal munkaköri leírásban kijelölt gazdálkodási-pénzügyi előadója minden hónap 10. napjáig az aktuális tartozásállományról a polgármester részére adatot szolgáltatni.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 A költségvetés végrehajtásának ellenőrzése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költségvetés végrehajtását a települési önkormányzat által megbízott belső ellenőr, illetve az erre felhatalmazott szervek ellenőrizhetik. Az ellenőrzés tapasztalatairól a polgármester a zárszámadási rendelet előterjesztésekor köteles a képviselő-testületet tájékoztatni.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 Finanszírozási célú pénzügyi műveletekkel kapcsolatos hatáskörök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25.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widowControl w:val="0"/>
        <w:tabs>
          <w:tab w:val="left" w:pos="374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képviselő-testület felhatalmazza a polgármestert, hogy az átmenetileg szabaddá váló pénzeszközöket tartós betétként </w:t>
      </w:r>
      <w:proofErr w:type="spellStart"/>
      <w:r>
        <w:rPr>
          <w:rFonts w:ascii="Arial" w:hAnsi="Arial" w:cs="Arial"/>
          <w:sz w:val="22"/>
          <w:szCs w:val="22"/>
        </w:rPr>
        <w:t>lekösse</w:t>
      </w:r>
      <w:proofErr w:type="spellEnd"/>
      <w:r>
        <w:rPr>
          <w:rFonts w:ascii="Arial" w:hAnsi="Arial" w:cs="Arial"/>
          <w:sz w:val="22"/>
          <w:szCs w:val="22"/>
        </w:rPr>
        <w:t>. A lekötésről a képviselőket a soron következő testületi ülésen tájékoztatni kell.</w:t>
      </w:r>
    </w:p>
    <w:p w:rsidR="00A9186F" w:rsidRDefault="00A9186F" w:rsidP="00A9186F">
      <w:pPr>
        <w:widowControl w:val="0"/>
        <w:tabs>
          <w:tab w:val="left" w:pos="374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left" w:pos="374"/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14. Vegyes és záró rendelkezések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26. §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rendelet a kihirdetését követő napon lép hatályba, de rendelkezéseit a 2018. évi gazdálkodás során alkalmazni kell.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27. §</w:t>
      </w:r>
    </w:p>
    <w:p w:rsidR="00A9186F" w:rsidRDefault="00A9186F" w:rsidP="00A9186F">
      <w:pPr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a polgármesternek e rendelet elfogadásáig az átmeneti időszakban tett intézkedéseiről (bevételek beszedése, az előző</w:t>
      </w:r>
      <w:r>
        <w:rPr>
          <w:rFonts w:ascii="Arial" w:eastAsia="TTE1969F88t00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évi kiadási előirányzatokon belül a kiadások arányos teljesítése) szóló beszámolóját. Az átmeneti időszakban beszedett bevételek és teljesített kiadások e rendeletbe beépítésre kerültek.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Harc, 201</w:t>
      </w:r>
      <w:r w:rsidR="00CB49B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Tóth Gábor</w:t>
      </w:r>
      <w:r>
        <w:rPr>
          <w:rFonts w:ascii="Arial" w:hAnsi="Arial" w:cs="Arial"/>
          <w:sz w:val="22"/>
          <w:szCs w:val="22"/>
        </w:rPr>
        <w:tab/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Herczig</w:t>
      </w:r>
      <w:proofErr w:type="spellEnd"/>
      <w:r>
        <w:rPr>
          <w:rFonts w:ascii="Arial" w:hAnsi="Arial" w:cs="Arial"/>
          <w:sz w:val="22"/>
          <w:szCs w:val="22"/>
        </w:rPr>
        <w:t xml:space="preserve"> Hajnalka</w:t>
      </w:r>
    </w:p>
    <w:p w:rsidR="00A9186F" w:rsidRDefault="00A9186F" w:rsidP="00A9186F">
      <w:pPr>
        <w:widowControl w:val="0"/>
        <w:tabs>
          <w:tab w:val="center" w:pos="2410"/>
          <w:tab w:val="center" w:pos="6521"/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polgármester</w:t>
      </w:r>
      <w:r>
        <w:rPr>
          <w:rFonts w:ascii="Arial" w:hAnsi="Arial" w:cs="Arial"/>
          <w:i/>
          <w:sz w:val="22"/>
          <w:szCs w:val="22"/>
        </w:rPr>
        <w:tab/>
        <w:t>jegyző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kihirdetés napja: 201</w:t>
      </w:r>
      <w:r w:rsidR="00CB49B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9186F" w:rsidRDefault="00A9186F" w:rsidP="00A9186F">
      <w:pPr>
        <w:widowControl w:val="0"/>
        <w:tabs>
          <w:tab w:val="right" w:pos="8647"/>
        </w:tabs>
        <w:autoSpaceDE w:val="0"/>
        <w:rPr>
          <w:rFonts w:ascii="Arial" w:hAnsi="Arial" w:cs="Arial"/>
          <w:sz w:val="22"/>
          <w:szCs w:val="22"/>
        </w:rPr>
      </w:pPr>
    </w:p>
    <w:p w:rsidR="00A9186F" w:rsidRDefault="00A9186F" w:rsidP="00A9186F">
      <w:pPr>
        <w:widowControl w:val="0"/>
        <w:tabs>
          <w:tab w:val="center" w:pos="6521"/>
          <w:tab w:val="right" w:pos="8647"/>
        </w:tabs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Herczig</w:t>
      </w:r>
      <w:proofErr w:type="spellEnd"/>
      <w:r>
        <w:rPr>
          <w:rFonts w:ascii="Arial" w:hAnsi="Arial" w:cs="Arial"/>
          <w:sz w:val="22"/>
          <w:szCs w:val="22"/>
        </w:rPr>
        <w:t xml:space="preserve"> Hajnalka</w:t>
      </w:r>
    </w:p>
    <w:p w:rsidR="00A9186F" w:rsidRDefault="00A9186F" w:rsidP="00A9186F">
      <w:pPr>
        <w:widowControl w:val="0"/>
        <w:tabs>
          <w:tab w:val="center" w:pos="6521"/>
          <w:tab w:val="right" w:pos="8647"/>
        </w:tabs>
        <w:autoSpaceDE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jegyző</w:t>
      </w:r>
    </w:p>
    <w:p w:rsidR="00F83079" w:rsidRDefault="00F83079"/>
    <w:sectPr w:rsidR="00F8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69F88t00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6F"/>
    <w:rsid w:val="000F1E22"/>
    <w:rsid w:val="00535056"/>
    <w:rsid w:val="00784C97"/>
    <w:rsid w:val="008572C4"/>
    <w:rsid w:val="00912E54"/>
    <w:rsid w:val="0098109F"/>
    <w:rsid w:val="00A9186F"/>
    <w:rsid w:val="00B63A4A"/>
    <w:rsid w:val="00B644E6"/>
    <w:rsid w:val="00CB49BB"/>
    <w:rsid w:val="00CB7411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A5BB"/>
  <w15:chartTrackingRefBased/>
  <w15:docId w15:val="{806B647D-EDDD-4107-9921-6BD6450A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1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A9186F"/>
    <w:pPr>
      <w:widowControl w:val="0"/>
      <w:autoSpaceDE w:val="0"/>
      <w:jc w:val="both"/>
    </w:pPr>
    <w:rPr>
      <w:rFonts w:ascii="Arial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13482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HP_C6200</cp:lastModifiedBy>
  <cp:revision>2</cp:revision>
  <dcterms:created xsi:type="dcterms:W3CDTF">2019-05-26T15:15:00Z</dcterms:created>
  <dcterms:modified xsi:type="dcterms:W3CDTF">2019-05-26T15:15:00Z</dcterms:modified>
</cp:coreProperties>
</file>