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 w:rsidR="003C7B93">
        <w:rPr>
          <w:rFonts w:asciiTheme="majorHAnsi" w:hAnsiTheme="majorHAnsi"/>
        </w:rPr>
        <w:t xml:space="preserve"> 1077/2016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b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Cs w:val="24"/>
        </w:rPr>
        <w:t>A</w:t>
      </w:r>
      <w:proofErr w:type="gramEnd"/>
      <w:r w:rsidRPr="00E57AA3">
        <w:rPr>
          <w:rFonts w:asciiTheme="majorHAnsi" w:hAnsiTheme="majorHAnsi"/>
          <w:b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Cs w:val="24"/>
        </w:rPr>
        <w:t>-</w:t>
      </w:r>
      <w:proofErr w:type="gramStart"/>
      <w:r w:rsidRPr="00E57AA3">
        <w:rPr>
          <w:rFonts w:asciiTheme="majorHAnsi" w:hAnsiTheme="majorHAnsi"/>
          <w:b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Cs w:val="24"/>
        </w:rPr>
        <w:t xml:space="preserve"> alapján a(z) </w:t>
      </w:r>
      <w:r w:rsidR="003C7B93">
        <w:rPr>
          <w:rFonts w:asciiTheme="majorHAnsi" w:hAnsiTheme="majorHAnsi"/>
          <w:b/>
          <w:color w:val="4F81BD" w:themeColor="accent1"/>
          <w:szCs w:val="24"/>
        </w:rPr>
        <w:t>Harc Közs</w:t>
      </w:r>
      <w:r w:rsidR="00D00220">
        <w:rPr>
          <w:rFonts w:asciiTheme="majorHAnsi" w:hAnsiTheme="majorHAnsi"/>
          <w:b/>
          <w:color w:val="4F81BD" w:themeColor="accent1"/>
          <w:szCs w:val="24"/>
        </w:rPr>
        <w:t>ég Konyhája</w:t>
      </w:r>
      <w:r w:rsidRPr="00E57AA3">
        <w:rPr>
          <w:rFonts w:asciiTheme="majorHAnsi" w:hAnsiTheme="majorHAnsi"/>
          <w:b/>
          <w:szCs w:val="24"/>
        </w:rPr>
        <w:t xml:space="preserve"> alapító okirat</w:t>
      </w:r>
      <w:r w:rsidR="008F0AF1">
        <w:rPr>
          <w:rFonts w:asciiTheme="majorHAnsi" w:hAnsiTheme="majorHAnsi"/>
          <w:b/>
          <w:szCs w:val="24"/>
        </w:rPr>
        <w:t>át</w:t>
      </w:r>
      <w:r w:rsidRPr="00E57AA3">
        <w:rPr>
          <w:rFonts w:asciiTheme="majorHAnsi" w:hAnsiTheme="majorHAnsi"/>
          <w:b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Cs w:val="24"/>
        </w:rPr>
        <w:t>adom ki</w:t>
      </w:r>
      <w:r w:rsidRPr="00E57AA3">
        <w:rPr>
          <w:rFonts w:asciiTheme="majorHAnsi" w:hAnsiTheme="majorHAnsi"/>
          <w:b/>
          <w:szCs w:val="24"/>
        </w:rPr>
        <w:t>:</w:t>
      </w:r>
    </w:p>
    <w:p w:rsidR="00E57AA3" w:rsidRPr="00E57AA3" w:rsidRDefault="00E57AA3" w:rsidP="00000D10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3057B4">
      <w:pPr>
        <w:pStyle w:val="Stluskett"/>
      </w:pPr>
      <w:r w:rsidRPr="00E57AA3">
        <w:t xml:space="preserve">A költségvetési </w:t>
      </w:r>
      <w:r w:rsidRPr="003057B4">
        <w:t>szerv</w:t>
      </w:r>
    </w:p>
    <w:p w:rsidR="00E57AA3" w:rsidRPr="00E57AA3" w:rsidRDefault="00E57AA3" w:rsidP="004935B5">
      <w:pPr>
        <w:pStyle w:val="Stlus1harom"/>
        <w:ind w:hanging="657"/>
      </w:pPr>
      <w:r w:rsidRPr="00E57AA3">
        <w:t>megnevezése:</w:t>
      </w:r>
      <w:r w:rsidR="00D00220">
        <w:t xml:space="preserve"> Harc Község Konyhája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 w:rsidR="00D00220">
        <w:rPr>
          <w:rFonts w:asciiTheme="majorHAnsi" w:hAnsiTheme="majorHAnsi"/>
        </w:rPr>
        <w:t xml:space="preserve"> 7172 Harc, Kölesdi utca 2.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 w:rsidR="00D00220">
        <w:t xml:space="preserve"> 2017. 01.01.</w:t>
      </w:r>
    </w:p>
    <w:p w:rsid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alapításáról rendelkező jogszabály:</w:t>
      </w:r>
      <w:r w:rsidR="005853B6">
        <w:t xml:space="preserve"> </w:t>
      </w:r>
      <w:r w:rsidR="00D00220">
        <w:t xml:space="preserve">az államháztartásról szóló </w:t>
      </w:r>
      <w:r w:rsidR="0046378E">
        <w:t>2011. évi CXCV. törvény 8-11. § felhatalmazása alapján és az államháztartás működési rendjéről szóló 368/2011. (XII.31.) Kormányrendelet 3-14. §</w:t>
      </w:r>
      <w:proofErr w:type="spellStart"/>
      <w:r w:rsidR="0046378E">
        <w:t>-ában</w:t>
      </w:r>
      <w:proofErr w:type="spellEnd"/>
      <w:r w:rsidR="0046378E">
        <w:t xml:space="preserve"> foglaltak alapján.</w:t>
      </w:r>
    </w:p>
    <w:p w:rsidR="00E57AA3" w:rsidRPr="00E57AA3" w:rsidRDefault="00E57AA3" w:rsidP="00E3609C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alapítására, átalakítására, megszüntetésére jogosult szerv</w:t>
      </w:r>
    </w:p>
    <w:p w:rsidR="00E57AA3" w:rsidRPr="00E57AA3" w:rsidRDefault="00E57AA3" w:rsidP="00E3609C">
      <w:pPr>
        <w:pStyle w:val="Stlus1harom"/>
        <w:ind w:hanging="657"/>
      </w:pPr>
      <w:r w:rsidRPr="00E57AA3">
        <w:t>megnevezése:</w:t>
      </w:r>
      <w:r w:rsidR="0046378E">
        <w:t xml:space="preserve"> Harc Község Önkormányzata</w:t>
      </w:r>
    </w:p>
    <w:p w:rsidR="00E57AA3" w:rsidRPr="00E57AA3" w:rsidRDefault="00E57AA3" w:rsidP="00E3609C">
      <w:pPr>
        <w:pStyle w:val="Stlus1harom"/>
        <w:ind w:hanging="657"/>
      </w:pPr>
      <w:r w:rsidRPr="00E57AA3">
        <w:t>székhelye:</w:t>
      </w:r>
      <w:r w:rsidR="0046378E">
        <w:t xml:space="preserve"> 7172 Harc, Fő utca 59.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jogelőd</w:t>
      </w:r>
      <w:r w:rsidR="001C60DC">
        <w:rPr>
          <w:rFonts w:asciiTheme="majorHAnsi" w:hAnsiTheme="majorHAnsi"/>
        </w:rPr>
        <w:t xml:space="preserve"> költségvetési szervé</w:t>
      </w:r>
      <w:r w:rsidRPr="00E57AA3">
        <w:rPr>
          <w:rFonts w:asciiTheme="majorHAnsi" w:hAnsiTheme="majorHAnsi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420503" w:rsidRPr="00E57AA3" w:rsidTr="001A47A5">
        <w:tc>
          <w:tcPr>
            <w:tcW w:w="288" w:type="pct"/>
            <w:vAlign w:val="center"/>
          </w:tcPr>
          <w:p w:rsidR="00420503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9" w:type="pct"/>
          </w:tcPr>
          <w:p w:rsidR="00420503" w:rsidRPr="00AF5D1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megnevezése</w:t>
            </w:r>
          </w:p>
        </w:tc>
        <w:tc>
          <w:tcPr>
            <w:tcW w:w="2423" w:type="pct"/>
          </w:tcPr>
          <w:p w:rsidR="00420503" w:rsidRPr="008F1B58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székhelye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1</w:t>
            </w:r>
          </w:p>
        </w:tc>
        <w:tc>
          <w:tcPr>
            <w:tcW w:w="2289" w:type="pct"/>
          </w:tcPr>
          <w:p w:rsidR="00420503" w:rsidRPr="008F1B58" w:rsidRDefault="0046378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Harc Község Önkormányzata</w:t>
            </w:r>
          </w:p>
        </w:tc>
        <w:tc>
          <w:tcPr>
            <w:tcW w:w="2423" w:type="pct"/>
          </w:tcPr>
          <w:p w:rsidR="00420503" w:rsidRPr="008F1B58" w:rsidRDefault="0046378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7172 Harc, Fő utca 59.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1F02FA">
      <w:pPr>
        <w:pStyle w:val="Stluskett"/>
        <w:ind w:left="567" w:hanging="567"/>
      </w:pPr>
      <w:r w:rsidRPr="00E57AA3">
        <w:t xml:space="preserve">A költségvetési </w:t>
      </w:r>
      <w:proofErr w:type="gramStart"/>
      <w:r w:rsidRPr="00E57AA3">
        <w:t>szerv irányító</w:t>
      </w:r>
      <w:proofErr w:type="gramEnd"/>
      <w:r w:rsidRPr="00E57AA3">
        <w:t xml:space="preserve"> szervének</w:t>
      </w:r>
    </w:p>
    <w:p w:rsidR="00E57AA3" w:rsidRPr="00E57AA3" w:rsidRDefault="00E57AA3" w:rsidP="001F02FA">
      <w:pPr>
        <w:pStyle w:val="Stlus1harom"/>
        <w:ind w:hanging="657"/>
      </w:pPr>
      <w:r w:rsidRPr="00E57AA3">
        <w:t>megnevezése:</w:t>
      </w:r>
      <w:r w:rsidR="0046378E">
        <w:t xml:space="preserve"> Harc Község Önkormányzatának Képviselő-testülete</w:t>
      </w:r>
    </w:p>
    <w:p w:rsidR="00E57AA3" w:rsidRDefault="00E57AA3" w:rsidP="001F02FA">
      <w:pPr>
        <w:pStyle w:val="Stlus1harom"/>
        <w:ind w:hanging="657"/>
      </w:pPr>
      <w:r w:rsidRPr="00E57AA3">
        <w:t>székhelye:</w:t>
      </w:r>
      <w:r w:rsidR="0046378E">
        <w:t xml:space="preserve"> 7172 Harc, Fő utca 59.</w:t>
      </w:r>
    </w:p>
    <w:p w:rsidR="00C018EC" w:rsidRDefault="00C018EC" w:rsidP="001F02FA">
      <w:pPr>
        <w:pStyle w:val="Stluskett"/>
        <w:ind w:left="567" w:hanging="567"/>
      </w:pPr>
      <w:r>
        <w:lastRenderedPageBreak/>
        <w:t>A költségvetési szerv fenntartójának</w:t>
      </w:r>
    </w:p>
    <w:p w:rsidR="00C018EC" w:rsidRPr="00E57AA3" w:rsidRDefault="00C018EC" w:rsidP="001F02FA">
      <w:pPr>
        <w:pStyle w:val="Stlus1harom"/>
        <w:ind w:hanging="657"/>
      </w:pPr>
      <w:r>
        <w:t xml:space="preserve"> </w:t>
      </w:r>
      <w:r w:rsidRPr="00E57AA3">
        <w:t>megnevezése:</w:t>
      </w:r>
      <w:r w:rsidR="0046378E">
        <w:t xml:space="preserve"> Harc Község Önkormányzata</w:t>
      </w:r>
    </w:p>
    <w:p w:rsidR="00C018EC" w:rsidRPr="00AF26CD" w:rsidRDefault="00C018EC" w:rsidP="001F02FA">
      <w:pPr>
        <w:pStyle w:val="Stlus1harom"/>
        <w:ind w:hanging="657"/>
      </w:pPr>
      <w:r w:rsidRPr="00E57AA3">
        <w:t>székhelye:</w:t>
      </w:r>
      <w:r w:rsidR="0046378E">
        <w:t xml:space="preserve"> 7172 Harc, Fő utca 59.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FA6109" w:rsidRDefault="00E57AA3" w:rsidP="00FA6109">
      <w:pPr>
        <w:pStyle w:val="Stluskett"/>
        <w:ind w:left="567" w:hanging="567"/>
      </w:pPr>
      <w:r w:rsidRPr="00E57AA3">
        <w:t>A költségvetési szerv közfeladata:</w:t>
      </w:r>
      <w:r w:rsidR="00D709C8">
        <w:t xml:space="preserve"> Magyarország helyi önkormányzatairól szóló 2011. évi CLXXXIX. törvény </w:t>
      </w:r>
      <w:r w:rsidR="00D709C8" w:rsidRPr="00D709C8">
        <w:rPr>
          <w:color w:val="FF0000"/>
        </w:rPr>
        <w:t xml:space="preserve">13.§ (1) bekezdés 6. pontja szerinti óvodai ellátáshoz </w:t>
      </w:r>
      <w:r w:rsidR="00D709C8">
        <w:t xml:space="preserve">és 8. pontja szerinti szociális, gyermekjóléti szolgáltatások és ellátásokhoz kapcsolódó étkeztetési szolgáltatás biztosítása. 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D709C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562900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Egyéb vend</w:t>
            </w:r>
            <w:r w:rsidR="00D709C8">
              <w:rPr>
                <w:rFonts w:asciiTheme="majorHAnsi" w:hAnsiTheme="majorHAnsi"/>
              </w:rPr>
              <w:t>églátás</w:t>
            </w:r>
          </w:p>
        </w:tc>
      </w:tr>
    </w:tbl>
    <w:p w:rsidR="00E57AA3" w:rsidRPr="00684DF5" w:rsidRDefault="00E57AA3" w:rsidP="00FA6109">
      <w:pPr>
        <w:pStyle w:val="Stluskett"/>
        <w:ind w:left="567" w:hanging="567"/>
      </w:pPr>
      <w:r w:rsidRPr="00E57AA3">
        <w:t>A költségvetési szerv alaptevékenysége:</w:t>
      </w:r>
      <w:r w:rsidR="00D709C8">
        <w:t xml:space="preserve"> étkeztetés biztosítása az önkormányzat közigazgatási területén lévő köznevelési intézmények ellátottai részére,</w:t>
      </w:r>
      <w:r w:rsidR="00684DF5">
        <w:t xml:space="preserve"> intézményen kívüli gyermekétkeztetés, </w:t>
      </w:r>
      <w:r w:rsidR="00D709C8">
        <w:t>munkahelyi, szociális étkeztetés</w:t>
      </w:r>
      <w:r w:rsidR="00684DF5">
        <w:t>.</w:t>
      </w:r>
    </w:p>
    <w:p w:rsidR="00E57AA3" w:rsidRPr="00E57AA3" w:rsidRDefault="00E57AA3" w:rsidP="00FA6109">
      <w:pPr>
        <w:pStyle w:val="Stluskett"/>
        <w:ind w:left="567" w:hanging="567"/>
      </w:pPr>
      <w:r w:rsidRPr="00E57AA3"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420503" w:rsidRPr="003C7B93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FF0000"/>
              </w:rPr>
            </w:pPr>
            <w:r w:rsidRPr="003424D7">
              <w:rPr>
                <w:rFonts w:asciiTheme="majorHAnsi" w:hAnsiTheme="majorHAnsi"/>
              </w:rPr>
              <w:t xml:space="preserve">gyermekétkeztetés </w:t>
            </w:r>
            <w:r w:rsidRPr="003424D7">
              <w:rPr>
                <w:rFonts w:asciiTheme="majorHAnsi" w:hAnsiTheme="majorHAnsi"/>
                <w:color w:val="FF0000"/>
              </w:rPr>
              <w:t>köznevelési</w:t>
            </w:r>
            <w:r w:rsidRPr="003424D7">
              <w:rPr>
                <w:rFonts w:asciiTheme="majorHAnsi" w:hAnsiTheme="majorHAnsi"/>
              </w:rPr>
              <w:t xml:space="preserve"> intézményben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104037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intézményen kívüli gyermekétkeztetés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107051</w:t>
            </w:r>
          </w:p>
        </w:tc>
        <w:tc>
          <w:tcPr>
            <w:tcW w:w="3644" w:type="pct"/>
          </w:tcPr>
          <w:p w:rsidR="00420503" w:rsidRPr="00744E0B" w:rsidRDefault="00684DF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étkeztetés</w:t>
            </w:r>
          </w:p>
        </w:tc>
      </w:tr>
      <w:tr w:rsidR="00684DF5" w:rsidRPr="0059292E" w:rsidTr="001A47A5">
        <w:tc>
          <w:tcPr>
            <w:tcW w:w="288" w:type="pct"/>
            <w:vAlign w:val="center"/>
          </w:tcPr>
          <w:p w:rsidR="00684DF5" w:rsidRPr="00744E0B" w:rsidRDefault="00684DF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684DF5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0960025</w:t>
            </w:r>
          </w:p>
        </w:tc>
        <w:tc>
          <w:tcPr>
            <w:tcW w:w="3644" w:type="pct"/>
          </w:tcPr>
          <w:p w:rsidR="00684DF5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</w:t>
            </w:r>
            <w:bookmarkStart w:id="0" w:name="_GoBack"/>
            <w:bookmarkEnd w:id="0"/>
          </w:p>
        </w:tc>
      </w:tr>
    </w:tbl>
    <w:p w:rsidR="00FA6109" w:rsidRDefault="00E57AA3" w:rsidP="00FA6109">
      <w:pPr>
        <w:pStyle w:val="Stluskett"/>
        <w:ind w:left="567" w:hanging="567"/>
      </w:pPr>
      <w:r w:rsidRPr="00E57AA3">
        <w:t>A költségvetési szerv illetékessége, működési területe:</w:t>
      </w:r>
      <w:r w:rsidR="009247D9">
        <w:t xml:space="preserve"> Harc Község közigazgatási területe</w:t>
      </w:r>
    </w:p>
    <w:p w:rsidR="00FA6109" w:rsidRDefault="00E57AA3" w:rsidP="00FA6109">
      <w:pPr>
        <w:pStyle w:val="Stluskett"/>
        <w:ind w:left="567" w:hanging="567"/>
        <w:rPr>
          <w:color w:val="FF0000"/>
        </w:rPr>
      </w:pPr>
      <w:r w:rsidRPr="009247D9">
        <w:rPr>
          <w:color w:val="FF0000"/>
        </w:rPr>
        <w:t>A költségvetési szerv jogállását meghatározó jogszabály:</w:t>
      </w:r>
    </w:p>
    <w:p w:rsidR="003424D7" w:rsidRPr="003424D7" w:rsidRDefault="003424D7" w:rsidP="003424D7">
      <w:pPr>
        <w:rPr>
          <w:rFonts w:ascii="Arial" w:eastAsia="Times New Roman" w:hAnsi="Arial" w:cs="Arial"/>
          <w:color w:val="00B0F0"/>
          <w:sz w:val="20"/>
          <w:szCs w:val="20"/>
          <w:lang w:eastAsia="hu-HU"/>
        </w:rPr>
      </w:pPr>
      <w:r w:rsidRPr="003424D7">
        <w:rPr>
          <w:rFonts w:ascii="Arial" w:eastAsia="Times New Roman" w:hAnsi="Arial" w:cs="Arial"/>
          <w:color w:val="00B0F0"/>
          <w:sz w:val="20"/>
          <w:szCs w:val="20"/>
          <w:lang w:eastAsia="hu-HU"/>
        </w:rPr>
        <w:t>A törvénnyel vagy kormányrendelettel alapított költségvetési szervek esetén a statuáló jogszabályra történő merev hivatkozás, ha az eltér a 2.1. pontban meghatározott jogszabálytól.</w:t>
      </w:r>
    </w:p>
    <w:p w:rsidR="009247D9" w:rsidRPr="009247D9" w:rsidRDefault="009247D9" w:rsidP="009247D9"/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9247D9">
        <w:rPr>
          <w:rFonts w:asciiTheme="majorHAnsi" w:hAnsiTheme="majorHAnsi"/>
        </w:rPr>
        <w:t>A költségvetési szerv vezetőjének megbízási rendje</w:t>
      </w:r>
      <w:proofErr w:type="gramStart"/>
      <w:r w:rsidRPr="009247D9">
        <w:rPr>
          <w:rFonts w:asciiTheme="majorHAnsi" w:hAnsiTheme="majorHAnsi"/>
        </w:rPr>
        <w:t>:</w:t>
      </w:r>
      <w:r w:rsidR="009247D9" w:rsidRPr="009247D9">
        <w:rPr>
          <w:rFonts w:asciiTheme="majorHAnsi" w:hAnsiTheme="majorHAnsi"/>
        </w:rPr>
        <w:t>a</w:t>
      </w:r>
      <w:proofErr w:type="gramEnd"/>
      <w:r w:rsidR="009247D9" w:rsidRPr="009247D9">
        <w:rPr>
          <w:rFonts w:asciiTheme="majorHAnsi" w:hAnsiTheme="majorHAnsi"/>
        </w:rPr>
        <w:t xml:space="preserve"> költségvetési szerv vezetőjét a Magyarország helyi</w:t>
      </w:r>
      <w:r w:rsidR="009247D9">
        <w:rPr>
          <w:rFonts w:asciiTheme="majorHAnsi" w:hAnsiTheme="majorHAnsi"/>
        </w:rPr>
        <w:t xml:space="preserve"> önkormányzatiról szóló 2011. évi CLXXXIX. törvény, a közalkalmazottak jogállásáról szóló  1992 .évi XXXIII. tv. és a közalkalmazottak jogállásáról szóló 1992. évi XXXIII. tv. végrehajtása tárgyában kiadott 326/2013. (VIII.30.) Kormányrendelet alapján a képviselő-testület pályázat útján, meghatározott időtartamra nevezi ki.</w:t>
      </w:r>
    </w:p>
    <w:p w:rsidR="009247D9" w:rsidRPr="009247D9" w:rsidRDefault="009247D9" w:rsidP="009247D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</w:rPr>
      </w:pPr>
    </w:p>
    <w:p w:rsidR="00E57AA3" w:rsidRPr="00E57AA3" w:rsidRDefault="00E57AA3" w:rsidP="00CD7B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tv.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1692" w:type="pct"/>
          </w:tcPr>
          <w:p w:rsidR="00420503" w:rsidRPr="00744E0B" w:rsidRDefault="009247D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közfoglalkoztatási jogviszony</w:t>
            </w:r>
          </w:p>
        </w:tc>
        <w:tc>
          <w:tcPr>
            <w:tcW w:w="3020" w:type="pct"/>
          </w:tcPr>
          <w:p w:rsidR="00420503" w:rsidRPr="00744E0B" w:rsidRDefault="009247D9" w:rsidP="009247D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2011. évi CVI. közfoglalkoztatási tv.</w:t>
            </w:r>
          </w:p>
        </w:tc>
      </w:tr>
    </w:tbl>
    <w:p w:rsidR="00E57AA3" w:rsidRPr="00925B8B" w:rsidRDefault="00E57AA3" w:rsidP="00925B8B">
      <w:pPr>
        <w:pStyle w:val="Stluskett"/>
        <w:ind w:left="567" w:hanging="567"/>
      </w:pPr>
      <w:r w:rsidRPr="00925B8B"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A27F87" w:rsidRPr="0059292E" w:rsidTr="001A47A5">
        <w:tc>
          <w:tcPr>
            <w:tcW w:w="288" w:type="pct"/>
            <w:vAlign w:val="center"/>
          </w:tcPr>
          <w:p w:rsidR="00A27F87" w:rsidRPr="00744E0B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A27F87" w:rsidRPr="00744E0B" w:rsidRDefault="00A27F87" w:rsidP="00AA196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744E0B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az ingatlan funkciója, célja</w:t>
            </w:r>
          </w:p>
        </w:tc>
      </w:tr>
      <w:tr w:rsidR="00A27F87" w:rsidRPr="0059292E" w:rsidTr="001A47A5">
        <w:tc>
          <w:tcPr>
            <w:tcW w:w="288" w:type="pct"/>
            <w:vAlign w:val="center"/>
          </w:tcPr>
          <w:p w:rsidR="00A27F87" w:rsidRPr="00744E0B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A27F87" w:rsidRPr="00744E0B" w:rsidRDefault="009247D9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7172 Harc, Kölesdi utca 2.</w:t>
            </w:r>
          </w:p>
        </w:tc>
        <w:tc>
          <w:tcPr>
            <w:tcW w:w="836" w:type="pct"/>
          </w:tcPr>
          <w:p w:rsidR="00A27F87" w:rsidRPr="00744E0B" w:rsidRDefault="003C7B9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371/30</w:t>
            </w:r>
          </w:p>
        </w:tc>
        <w:tc>
          <w:tcPr>
            <w:tcW w:w="988" w:type="pct"/>
          </w:tcPr>
          <w:p w:rsidR="00A27F87" w:rsidRPr="00744E0B" w:rsidRDefault="003C7B9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tulajdonjog</w:t>
            </w:r>
          </w:p>
        </w:tc>
        <w:tc>
          <w:tcPr>
            <w:tcW w:w="1064" w:type="pct"/>
          </w:tcPr>
          <w:p w:rsidR="00A27F87" w:rsidRPr="00744E0B" w:rsidRDefault="003C7B9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főzőkonyha, köznevelési és közoktatási intézmény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D20BE" w:rsidRPr="002A0DDD" w:rsidDel="000857E4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>Jelen</w:t>
      </w:r>
      <w:r w:rsidR="0059292E">
        <w:rPr>
          <w:rFonts w:asciiTheme="majorHAnsi" w:hAnsiTheme="majorHAnsi"/>
          <w:szCs w:val="24"/>
        </w:rPr>
        <w:t xml:space="preserve"> </w:t>
      </w:r>
      <w:r w:rsidRPr="002A0DDD">
        <w:rPr>
          <w:rFonts w:asciiTheme="majorHAnsi" w:hAnsiTheme="majorHAnsi"/>
          <w:szCs w:val="24"/>
        </w:rPr>
        <w:t>alapító okirat</w:t>
      </w:r>
      <w:r w:rsidR="007E6425">
        <w:rPr>
          <w:rFonts w:asciiTheme="majorHAnsi" w:hAnsiTheme="majorHAnsi"/>
          <w:szCs w:val="24"/>
        </w:rPr>
        <w:t>ot</w:t>
      </w:r>
      <w:r w:rsidR="000857E4">
        <w:rPr>
          <w:rFonts w:asciiTheme="majorHAnsi" w:hAnsiTheme="majorHAnsi"/>
          <w:szCs w:val="24"/>
        </w:rPr>
        <w:t xml:space="preserve"> </w:t>
      </w:r>
      <w:r w:rsidRPr="002A0DDD" w:rsidDel="000857E4">
        <w:rPr>
          <w:rFonts w:asciiTheme="majorHAnsi" w:hAnsiTheme="majorHAnsi"/>
          <w:szCs w:val="24"/>
        </w:rPr>
        <w:t xml:space="preserve">a törzskönyvi nyilvántartásba történő bejegyzés </w:t>
      </w:r>
      <w:proofErr w:type="gramStart"/>
      <w:r w:rsidRPr="002A0DDD" w:rsidDel="000857E4">
        <w:rPr>
          <w:rFonts w:asciiTheme="majorHAnsi" w:hAnsiTheme="majorHAnsi"/>
          <w:szCs w:val="24"/>
        </w:rPr>
        <w:t>napjától</w:t>
      </w:r>
      <w:r w:rsidR="003621B0" w:rsidDel="000857E4">
        <w:rPr>
          <w:rFonts w:asciiTheme="majorHAnsi" w:hAnsiTheme="majorHAnsi"/>
          <w:szCs w:val="24"/>
        </w:rPr>
        <w:t xml:space="preserve"> </w:t>
      </w:r>
      <w:r w:rsidRPr="002A0DDD" w:rsidDel="000857E4">
        <w:rPr>
          <w:rFonts w:asciiTheme="majorHAnsi" w:hAnsiTheme="majorHAnsi"/>
          <w:szCs w:val="24"/>
        </w:rPr>
        <w:t xml:space="preserve"> kell</w:t>
      </w:r>
      <w:proofErr w:type="gramEnd"/>
      <w:r w:rsidRPr="002A0DDD" w:rsidDel="000857E4">
        <w:rPr>
          <w:rFonts w:asciiTheme="majorHAnsi" w:hAnsiTheme="majorHAnsi"/>
          <w:szCs w:val="24"/>
        </w:rPr>
        <w:t xml:space="preserve"> alkalmazni</w:t>
      </w:r>
      <w:r w:rsidR="00AF26CD" w:rsidDel="000857E4">
        <w:rPr>
          <w:rFonts w:asciiTheme="majorHAnsi" w:hAnsiTheme="majorHAnsi"/>
          <w:szCs w:val="24"/>
        </w:rPr>
        <w:t>.</w:t>
      </w:r>
    </w:p>
    <w:p w:rsidR="00861402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Cs w:val="24"/>
        </w:rPr>
      </w:pPr>
      <w:r w:rsidRPr="002A0DDD">
        <w:rPr>
          <w:rFonts w:asciiTheme="majorHAnsi" w:hAnsiTheme="majorHAnsi"/>
          <w:szCs w:val="24"/>
        </w:rPr>
        <w:t xml:space="preserve">Kelt: </w:t>
      </w:r>
      <w:r w:rsidR="003C7B93">
        <w:rPr>
          <w:rFonts w:asciiTheme="majorHAnsi" w:hAnsiTheme="majorHAnsi"/>
          <w:color w:val="4F81BD" w:themeColor="accent1"/>
          <w:szCs w:val="24"/>
        </w:rPr>
        <w:t xml:space="preserve">Harc, 2016. </w:t>
      </w:r>
    </w:p>
    <w:p w:rsidR="007E6425" w:rsidRPr="00E57AA3" w:rsidRDefault="007E6425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7E6425" w:rsidRDefault="007E6425" w:rsidP="007E642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proofErr w:type="gramStart"/>
      <w:r w:rsidRPr="002A0DDD">
        <w:rPr>
          <w:rFonts w:asciiTheme="majorHAnsi" w:hAnsiTheme="majorHAnsi"/>
          <w:color w:val="4F81BD" w:themeColor="accent1"/>
          <w:szCs w:val="24"/>
        </w:rPr>
        <w:t>»</w:t>
      </w:r>
      <w:proofErr w:type="gramEnd"/>
      <w:r w:rsidRPr="007E6425">
        <w:rPr>
          <w:rFonts w:asciiTheme="majorHAnsi" w:hAnsiTheme="majorHAnsi"/>
          <w:color w:val="4F81BD" w:themeColor="accent1"/>
          <w:szCs w:val="24"/>
        </w:rPr>
        <w:t>aláírás</w:t>
      </w:r>
      <w:r w:rsidRPr="002A0DDD">
        <w:rPr>
          <w:rFonts w:asciiTheme="majorHAnsi" w:hAnsiTheme="majorHAnsi"/>
          <w:color w:val="4F81BD" w:themeColor="accent1"/>
          <w:szCs w:val="24"/>
        </w:rPr>
        <w:t>«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0857E4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Cs w:val="24"/>
        </w:rPr>
        <w:t xml:space="preserve">az alapító okiratnak </w:t>
      </w:r>
      <w:proofErr w:type="gramStart"/>
      <w:r w:rsidR="003B38B8" w:rsidRPr="003B38B8">
        <w:rPr>
          <w:rFonts w:asciiTheme="majorHAnsi" w:hAnsiTheme="majorHAnsi"/>
          <w:szCs w:val="24"/>
        </w:rPr>
        <w:t xml:space="preserve">a </w:t>
      </w:r>
      <w:r w:rsidR="007E6425" w:rsidRPr="002A0DDD">
        <w:rPr>
          <w:rFonts w:asciiTheme="majorHAnsi" w:hAnsiTheme="majorHAnsi"/>
          <w:color w:val="4F81BD" w:themeColor="accent1"/>
          <w:szCs w:val="24"/>
        </w:rPr>
        <w:t>»</w:t>
      </w:r>
      <w:r w:rsidR="00E66F16" w:rsidRPr="007E6425">
        <w:rPr>
          <w:rFonts w:asciiTheme="majorHAnsi" w:hAnsiTheme="majorHAnsi"/>
          <w:color w:val="4F81BD" w:themeColor="accent1"/>
          <w:szCs w:val="24"/>
        </w:rPr>
        <w:t>költségvetési</w:t>
      </w:r>
      <w:proofErr w:type="gramEnd"/>
      <w:r w:rsidR="00E66F16" w:rsidRPr="007E6425">
        <w:rPr>
          <w:rFonts w:asciiTheme="majorHAnsi" w:hAnsiTheme="majorHAnsi"/>
          <w:color w:val="4F81BD" w:themeColor="accent1"/>
          <w:szCs w:val="24"/>
        </w:rPr>
        <w:t xml:space="preserve"> szerv</w:t>
      </w:r>
      <w:r w:rsidR="00ED22DD">
        <w:rPr>
          <w:rFonts w:asciiTheme="majorHAnsi" w:hAnsiTheme="majorHAnsi"/>
          <w:color w:val="4F81BD" w:themeColor="accent1"/>
          <w:szCs w:val="24"/>
        </w:rPr>
        <w:t xml:space="preserve"> megnevezése</w:t>
      </w:r>
      <w:r w:rsidR="007E6425" w:rsidRPr="002A0DDD">
        <w:rPr>
          <w:rFonts w:asciiTheme="majorHAnsi" w:hAnsiTheme="majorHAnsi"/>
          <w:color w:val="4F81BD" w:themeColor="accent1"/>
          <w:szCs w:val="24"/>
        </w:rPr>
        <w:t>«</w:t>
      </w:r>
      <w:r w:rsidR="00E66F16" w:rsidRPr="002A0DDD">
        <w:rPr>
          <w:rFonts w:asciiTheme="majorHAnsi" w:hAnsiTheme="majorHAnsi"/>
          <w:szCs w:val="24"/>
        </w:rPr>
        <w:t xml:space="preserve"> 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>»dátum«</w:t>
      </w:r>
      <w:r w:rsidR="00E66F16" w:rsidRPr="002A0DDD">
        <w:rPr>
          <w:rFonts w:asciiTheme="majorHAnsi" w:hAnsiTheme="majorHAnsi"/>
          <w:szCs w:val="24"/>
        </w:rPr>
        <w:t xml:space="preserve"> napján kelt, </w:t>
      </w:r>
      <w:r w:rsidR="00FA1C15" w:rsidRPr="002A0DDD">
        <w:rPr>
          <w:rFonts w:asciiTheme="majorHAnsi" w:hAnsiTheme="majorHAnsi"/>
          <w:color w:val="4F81BD" w:themeColor="accent1"/>
          <w:szCs w:val="24"/>
        </w:rPr>
        <w:t>»dátum«</w:t>
      </w:r>
      <w:r w:rsidR="00FA1C15" w:rsidRPr="002A0DDD">
        <w:rPr>
          <w:rFonts w:asciiTheme="majorHAnsi" w:hAnsiTheme="majorHAnsi"/>
          <w:szCs w:val="24"/>
        </w:rPr>
        <w:t xml:space="preserve"> </w:t>
      </w:r>
      <w:r w:rsidR="00FA1C15">
        <w:rPr>
          <w:rFonts w:asciiTheme="majorHAnsi" w:hAnsiTheme="majorHAnsi"/>
          <w:szCs w:val="24"/>
        </w:rPr>
        <w:t xml:space="preserve">napjától alkalmazandó 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>»</w:t>
      </w:r>
      <w:r w:rsidR="00E66F16">
        <w:rPr>
          <w:rFonts w:asciiTheme="majorHAnsi" w:hAnsiTheme="majorHAnsi"/>
          <w:color w:val="4F81BD" w:themeColor="accent1"/>
          <w:szCs w:val="24"/>
        </w:rPr>
        <w:t>módosító</w:t>
      </w:r>
      <w:r w:rsidR="00E66F16" w:rsidRPr="002A0DDD">
        <w:rPr>
          <w:rFonts w:asciiTheme="majorHAnsi" w:hAnsiTheme="majorHAnsi"/>
          <w:color w:val="4F81BD" w:themeColor="accent1"/>
          <w:szCs w:val="24"/>
        </w:rPr>
        <w:t xml:space="preserve"> okirat száma«</w:t>
      </w:r>
      <w:r w:rsidR="00E66F16" w:rsidRPr="002A0DDD">
        <w:rPr>
          <w:rFonts w:asciiTheme="majorHAnsi" w:hAnsiTheme="majorHAnsi"/>
          <w:szCs w:val="24"/>
        </w:rPr>
        <w:t xml:space="preserve"> </w:t>
      </w:r>
      <w:r w:rsidR="003B38B8" w:rsidRPr="003B38B8">
        <w:rPr>
          <w:rFonts w:asciiTheme="majorHAnsi" w:hAnsiTheme="majorHAnsi"/>
          <w:szCs w:val="24"/>
        </w:rPr>
        <w:t>okiratszámú módosító okirat</w:t>
      </w:r>
      <w:r w:rsidR="00FC67C7">
        <w:rPr>
          <w:rFonts w:asciiTheme="majorHAnsi" w:hAnsiTheme="majorHAnsi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Cs w:val="24"/>
        </w:rPr>
      </w:pPr>
      <w:r w:rsidRPr="002A0DDD">
        <w:rPr>
          <w:rFonts w:asciiTheme="majorHAnsi" w:hAnsiTheme="majorHAnsi"/>
          <w:szCs w:val="24"/>
        </w:rPr>
        <w:t>Kelt</w:t>
      </w:r>
      <w:proofErr w:type="gramStart"/>
      <w:r w:rsidRPr="002A0DDD">
        <w:rPr>
          <w:rFonts w:asciiTheme="majorHAnsi" w:hAnsiTheme="majorHAnsi"/>
          <w:szCs w:val="24"/>
        </w:rPr>
        <w:t xml:space="preserve">: </w:t>
      </w:r>
      <w:r w:rsidRPr="002A0DDD">
        <w:rPr>
          <w:rFonts w:asciiTheme="majorHAnsi" w:hAnsiTheme="majorHAnsi"/>
          <w:color w:val="4F81BD" w:themeColor="accent1"/>
          <w:szCs w:val="24"/>
        </w:rPr>
        <w:t>»Helység</w:t>
      </w:r>
      <w:proofErr w:type="gramEnd"/>
      <w:r w:rsidRPr="002A0DDD">
        <w:rPr>
          <w:rFonts w:asciiTheme="majorHAnsi" w:hAnsiTheme="majorHAnsi"/>
          <w:color w:val="4F81BD" w:themeColor="accent1"/>
          <w:szCs w:val="24"/>
        </w:rPr>
        <w:t xml:space="preserve"> név, dátum«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201D72" w:rsidRPr="00AA1968" w:rsidRDefault="00744E0B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 w:rsidRPr="00744E0B">
        <w:rPr>
          <w:rFonts w:asciiTheme="majorHAnsi" w:hAnsiTheme="majorHAnsi"/>
          <w:szCs w:val="24"/>
        </w:rPr>
        <w:t>Magyar Államkincstár</w:t>
      </w:r>
    </w:p>
    <w:sectPr w:rsidR="00201D72" w:rsidRPr="00AA1968" w:rsidSect="0061580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78" w:rsidRDefault="00247078" w:rsidP="00861402">
      <w:r>
        <w:separator/>
      </w:r>
    </w:p>
  </w:endnote>
  <w:endnote w:type="continuationSeparator" w:id="0">
    <w:p w:rsidR="00247078" w:rsidRDefault="00247078" w:rsidP="00861402">
      <w:r>
        <w:continuationSeparator/>
      </w:r>
    </w:p>
  </w:endnote>
  <w:endnote w:type="continuationNotice" w:id="1">
    <w:p w:rsidR="00247078" w:rsidRDefault="0024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E067A" w:rsidRPr="009F2115" w:rsidRDefault="00A77E8C" w:rsidP="002E7C12">
        <w:pPr>
          <w:pStyle w:val="llb"/>
          <w:jc w:val="center"/>
          <w:rPr>
            <w:rFonts w:asciiTheme="majorHAnsi" w:hAnsiTheme="majorHAnsi"/>
          </w:rPr>
        </w:pPr>
        <w:r w:rsidRPr="009F2115">
          <w:rPr>
            <w:rFonts w:asciiTheme="majorHAnsi" w:hAnsiTheme="majorHAnsi"/>
          </w:rPr>
          <w:fldChar w:fldCharType="begin"/>
        </w:r>
        <w:r w:rsidR="00DE067A" w:rsidRPr="009F2115">
          <w:rPr>
            <w:rFonts w:asciiTheme="majorHAnsi" w:hAnsiTheme="majorHAnsi"/>
          </w:rPr>
          <w:instrText xml:space="preserve"> PAGE   \* MERGEFORMAT </w:instrText>
        </w:r>
        <w:r w:rsidRPr="009F2115">
          <w:rPr>
            <w:rFonts w:asciiTheme="majorHAnsi" w:hAnsiTheme="majorHAnsi"/>
          </w:rPr>
          <w:fldChar w:fldCharType="separate"/>
        </w:r>
        <w:r w:rsidR="003424D7">
          <w:rPr>
            <w:rFonts w:asciiTheme="majorHAnsi" w:hAnsiTheme="majorHAnsi"/>
            <w:noProof/>
          </w:rPr>
          <w:t>3</w:t>
        </w:r>
        <w:r w:rsidRPr="009F2115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78" w:rsidRDefault="00247078" w:rsidP="00861402">
      <w:r>
        <w:separator/>
      </w:r>
    </w:p>
  </w:footnote>
  <w:footnote w:type="continuationSeparator" w:id="0">
    <w:p w:rsidR="00247078" w:rsidRDefault="00247078" w:rsidP="00861402">
      <w:r>
        <w:continuationSeparator/>
      </w:r>
    </w:p>
  </w:footnote>
  <w:footnote w:type="continuationNotice" w:id="1">
    <w:p w:rsidR="00247078" w:rsidRDefault="002470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0D1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E4A08"/>
    <w:rsid w:val="000E5193"/>
    <w:rsid w:val="001125A1"/>
    <w:rsid w:val="001130D2"/>
    <w:rsid w:val="0011403E"/>
    <w:rsid w:val="00114A3E"/>
    <w:rsid w:val="0011565C"/>
    <w:rsid w:val="001375B6"/>
    <w:rsid w:val="00141015"/>
    <w:rsid w:val="00145E2F"/>
    <w:rsid w:val="00156898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02FA"/>
    <w:rsid w:val="001F3A19"/>
    <w:rsid w:val="00201D72"/>
    <w:rsid w:val="00201E33"/>
    <w:rsid w:val="00205FF9"/>
    <w:rsid w:val="00212B0A"/>
    <w:rsid w:val="00225359"/>
    <w:rsid w:val="002406C1"/>
    <w:rsid w:val="00246BF1"/>
    <w:rsid w:val="00247078"/>
    <w:rsid w:val="00270A43"/>
    <w:rsid w:val="00287A35"/>
    <w:rsid w:val="002A0DDD"/>
    <w:rsid w:val="002A623E"/>
    <w:rsid w:val="002B0F3B"/>
    <w:rsid w:val="002B7552"/>
    <w:rsid w:val="002D49A9"/>
    <w:rsid w:val="002E7C12"/>
    <w:rsid w:val="002F0BB2"/>
    <w:rsid w:val="002F771D"/>
    <w:rsid w:val="003057B4"/>
    <w:rsid w:val="00326598"/>
    <w:rsid w:val="003424D7"/>
    <w:rsid w:val="003424E1"/>
    <w:rsid w:val="00351687"/>
    <w:rsid w:val="003621B0"/>
    <w:rsid w:val="003657EC"/>
    <w:rsid w:val="0036687F"/>
    <w:rsid w:val="003A5890"/>
    <w:rsid w:val="003B38B8"/>
    <w:rsid w:val="003B4664"/>
    <w:rsid w:val="003B4891"/>
    <w:rsid w:val="003B7828"/>
    <w:rsid w:val="003C7B93"/>
    <w:rsid w:val="003D0B1C"/>
    <w:rsid w:val="003D1F9B"/>
    <w:rsid w:val="003D55AD"/>
    <w:rsid w:val="003D6F4F"/>
    <w:rsid w:val="003E0C77"/>
    <w:rsid w:val="003E2B16"/>
    <w:rsid w:val="00403143"/>
    <w:rsid w:val="004048E2"/>
    <w:rsid w:val="00405782"/>
    <w:rsid w:val="00416954"/>
    <w:rsid w:val="00420503"/>
    <w:rsid w:val="0042792C"/>
    <w:rsid w:val="00442C7B"/>
    <w:rsid w:val="004520EA"/>
    <w:rsid w:val="00454935"/>
    <w:rsid w:val="0045799E"/>
    <w:rsid w:val="0046378E"/>
    <w:rsid w:val="004663AB"/>
    <w:rsid w:val="004719E6"/>
    <w:rsid w:val="00486B00"/>
    <w:rsid w:val="00491D14"/>
    <w:rsid w:val="004935B5"/>
    <w:rsid w:val="00495374"/>
    <w:rsid w:val="004977BD"/>
    <w:rsid w:val="004A78E8"/>
    <w:rsid w:val="004B61D7"/>
    <w:rsid w:val="004E00CC"/>
    <w:rsid w:val="004E1997"/>
    <w:rsid w:val="004E5BA0"/>
    <w:rsid w:val="004F65B7"/>
    <w:rsid w:val="00500DB2"/>
    <w:rsid w:val="005015CB"/>
    <w:rsid w:val="00512AAC"/>
    <w:rsid w:val="0053549D"/>
    <w:rsid w:val="00547A4C"/>
    <w:rsid w:val="00550FD3"/>
    <w:rsid w:val="005640FE"/>
    <w:rsid w:val="00566F3C"/>
    <w:rsid w:val="005853B6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84DF5"/>
    <w:rsid w:val="006A3B52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993"/>
    <w:rsid w:val="0079168C"/>
    <w:rsid w:val="00791C6B"/>
    <w:rsid w:val="0079542F"/>
    <w:rsid w:val="007A552C"/>
    <w:rsid w:val="007B06A6"/>
    <w:rsid w:val="007B2EC9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247D9"/>
    <w:rsid w:val="00925B8B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77E8C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129E2"/>
    <w:rsid w:val="00B14FF8"/>
    <w:rsid w:val="00B16988"/>
    <w:rsid w:val="00B16D44"/>
    <w:rsid w:val="00B17887"/>
    <w:rsid w:val="00B214E8"/>
    <w:rsid w:val="00B415B8"/>
    <w:rsid w:val="00B85764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8030F"/>
    <w:rsid w:val="00C806BA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D7BA3"/>
    <w:rsid w:val="00CE6337"/>
    <w:rsid w:val="00CF04E8"/>
    <w:rsid w:val="00CF28D9"/>
    <w:rsid w:val="00CF568E"/>
    <w:rsid w:val="00D00220"/>
    <w:rsid w:val="00D14CE6"/>
    <w:rsid w:val="00D21BF9"/>
    <w:rsid w:val="00D24360"/>
    <w:rsid w:val="00D45E38"/>
    <w:rsid w:val="00D709C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3609C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A6109"/>
    <w:rsid w:val="00FB408C"/>
    <w:rsid w:val="00FC3097"/>
    <w:rsid w:val="00FC5905"/>
    <w:rsid w:val="00FC67C7"/>
    <w:rsid w:val="00FE0331"/>
    <w:rsid w:val="00FE4F5C"/>
    <w:rsid w:val="00FE4FC8"/>
    <w:rsid w:val="00FE5505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E3609C"/>
    <w:pPr>
      <w:numPr>
        <w:ilvl w:val="1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contextualSpacing w:val="0"/>
      <w:jc w:val="both"/>
    </w:pPr>
    <w:rPr>
      <w:rFonts w:asciiTheme="majorHAnsi" w:hAnsiTheme="maj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E3609C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E3609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E3609C"/>
    <w:rPr>
      <w:rFonts w:asciiTheme="majorHAnsi" w:eastAsia="Times New Roman" w:hAnsiTheme="majorHAnsi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9895-61F0-4463-8552-BB1939BD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ALJEGYZŐ</cp:lastModifiedBy>
  <cp:revision>2</cp:revision>
  <cp:lastPrinted>2015-09-23T07:30:00Z</cp:lastPrinted>
  <dcterms:created xsi:type="dcterms:W3CDTF">2016-12-09T10:19:00Z</dcterms:created>
  <dcterms:modified xsi:type="dcterms:W3CDTF">2016-12-09T10:19:00Z</dcterms:modified>
</cp:coreProperties>
</file>