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F7" w:rsidRPr="000B7A97" w:rsidRDefault="00B862F7" w:rsidP="00D96E4C">
      <w:pPr>
        <w:pStyle w:val="Title"/>
        <w:spacing w:before="0" w:after="0"/>
        <w:jc w:val="both"/>
        <w:rPr>
          <w:rFonts w:ascii="Calibri" w:hAnsi="Calibri"/>
          <w:color w:val="auto"/>
          <w:sz w:val="24"/>
          <w:szCs w:val="24"/>
        </w:rPr>
      </w:pPr>
    </w:p>
    <w:p w:rsidR="00B862F7" w:rsidRPr="000B7A97" w:rsidRDefault="00B862F7" w:rsidP="00EF326B">
      <w:pPr>
        <w:overflowPunct w:val="0"/>
        <w:adjustRightInd w:val="0"/>
        <w:textAlignment w:val="baseline"/>
        <w:rPr>
          <w:b/>
          <w:i/>
          <w:sz w:val="24"/>
          <w:szCs w:val="24"/>
        </w:rPr>
      </w:pPr>
    </w:p>
    <w:p w:rsidR="00B862F7" w:rsidRPr="000B7A97" w:rsidRDefault="00B862F7" w:rsidP="000B7A97">
      <w:pPr>
        <w:spacing w:after="200" w:line="276" w:lineRule="auto"/>
        <w:ind w:left="3540"/>
        <w:jc w:val="right"/>
        <w:rPr>
          <w:i/>
          <w:iCs/>
          <w:sz w:val="24"/>
          <w:szCs w:val="24"/>
        </w:rPr>
      </w:pPr>
      <w:r>
        <w:rPr>
          <w:b/>
          <w:bCs/>
          <w:i/>
          <w:iCs/>
          <w:sz w:val="24"/>
          <w:szCs w:val="24"/>
        </w:rPr>
        <w:t>NAPIREND SORSZÁMA: 1</w:t>
      </w:r>
    </w:p>
    <w:p w:rsidR="00B862F7" w:rsidRPr="000B7A97" w:rsidRDefault="00B862F7" w:rsidP="000B7A97">
      <w:pPr>
        <w:spacing w:after="200" w:line="276" w:lineRule="auto"/>
        <w:ind w:left="3540"/>
        <w:jc w:val="right"/>
        <w:rPr>
          <w:b/>
          <w:bCs/>
          <w:i/>
          <w:iCs/>
          <w:sz w:val="24"/>
          <w:szCs w:val="24"/>
        </w:rPr>
      </w:pPr>
      <w:r w:rsidRPr="000B7A97">
        <w:rPr>
          <w:b/>
          <w:bCs/>
          <w:i/>
          <w:iCs/>
          <w:sz w:val="24"/>
          <w:szCs w:val="24"/>
        </w:rPr>
        <w:t xml:space="preserve">MELLÉKLET: </w:t>
      </w:r>
      <w:r>
        <w:rPr>
          <w:b/>
          <w:bCs/>
          <w:i/>
          <w:iCs/>
          <w:sz w:val="24"/>
          <w:szCs w:val="24"/>
        </w:rPr>
        <w:t>1 db</w:t>
      </w:r>
    </w:p>
    <w:p w:rsidR="00B862F7" w:rsidRPr="000B7A97" w:rsidRDefault="00B862F7" w:rsidP="000B7A97">
      <w:pPr>
        <w:tabs>
          <w:tab w:val="left" w:pos="2160"/>
        </w:tabs>
        <w:spacing w:before="240" w:after="200"/>
        <w:jc w:val="center"/>
        <w:rPr>
          <w:b/>
          <w:bCs/>
          <w:i/>
          <w:iCs/>
          <w:sz w:val="24"/>
          <w:szCs w:val="24"/>
        </w:rPr>
      </w:pPr>
    </w:p>
    <w:p w:rsidR="00B862F7" w:rsidRPr="00B76A79" w:rsidRDefault="00B862F7" w:rsidP="00B76A79">
      <w:pPr>
        <w:ind w:left="2124" w:hanging="2124"/>
        <w:jc w:val="both"/>
        <w:rPr>
          <w:b/>
          <w:i/>
          <w:sz w:val="24"/>
          <w:szCs w:val="24"/>
        </w:rPr>
      </w:pPr>
      <w:r w:rsidRPr="000B7A97">
        <w:rPr>
          <w:b/>
          <w:bCs/>
          <w:i/>
          <w:iCs/>
          <w:sz w:val="24"/>
          <w:szCs w:val="24"/>
        </w:rPr>
        <w:t xml:space="preserve">TÁRGY: </w:t>
      </w:r>
      <w:r w:rsidRPr="00B76A79">
        <w:rPr>
          <w:b/>
          <w:i/>
          <w:sz w:val="24"/>
          <w:szCs w:val="24"/>
        </w:rPr>
        <w:t xml:space="preserve">Javaslat a Szekszárd és Környéke </w:t>
      </w:r>
      <w:r>
        <w:rPr>
          <w:b/>
          <w:i/>
          <w:sz w:val="24"/>
          <w:szCs w:val="24"/>
        </w:rPr>
        <w:t xml:space="preserve">Szociális Alapszolgáltatási </w:t>
      </w:r>
      <w:r w:rsidRPr="00B76A79">
        <w:rPr>
          <w:b/>
          <w:i/>
          <w:sz w:val="24"/>
          <w:szCs w:val="24"/>
        </w:rPr>
        <w:t>és Szakosított Ellátási Társulás társulási megállapodásának módosítására</w:t>
      </w:r>
    </w:p>
    <w:p w:rsidR="00B862F7" w:rsidRPr="000B7A97" w:rsidRDefault="00B862F7" w:rsidP="000B7A97">
      <w:pPr>
        <w:tabs>
          <w:tab w:val="left" w:pos="2160"/>
        </w:tabs>
        <w:jc w:val="center"/>
        <w:rPr>
          <w:b/>
          <w:bCs/>
          <w:i/>
          <w:iCs/>
          <w:sz w:val="24"/>
          <w:szCs w:val="24"/>
        </w:rPr>
      </w:pPr>
    </w:p>
    <w:p w:rsidR="00B862F7" w:rsidRPr="000B7A97" w:rsidRDefault="00B862F7" w:rsidP="000B7A97">
      <w:pPr>
        <w:spacing w:before="480" w:after="200" w:line="360" w:lineRule="auto"/>
        <w:jc w:val="center"/>
        <w:rPr>
          <w:b/>
          <w:bCs/>
          <w:i/>
          <w:iCs/>
          <w:sz w:val="24"/>
          <w:szCs w:val="24"/>
        </w:rPr>
      </w:pPr>
      <w:r w:rsidRPr="000B7A97">
        <w:rPr>
          <w:b/>
          <w:bCs/>
          <w:i/>
          <w:iCs/>
          <w:sz w:val="24"/>
          <w:szCs w:val="24"/>
        </w:rPr>
        <w:t>E L Ő T E R J E S Z T É S</w:t>
      </w:r>
    </w:p>
    <w:p w:rsidR="00B862F7" w:rsidRPr="000B7A97" w:rsidRDefault="00B862F7" w:rsidP="000B7A97">
      <w:pPr>
        <w:spacing w:after="200" w:line="360" w:lineRule="auto"/>
        <w:jc w:val="center"/>
        <w:rPr>
          <w:b/>
          <w:bCs/>
          <w:i/>
          <w:iCs/>
          <w:sz w:val="24"/>
          <w:szCs w:val="24"/>
        </w:rPr>
      </w:pPr>
      <w:r w:rsidRPr="000B7A97">
        <w:rPr>
          <w:b/>
          <w:bCs/>
          <w:i/>
          <w:iCs/>
          <w:sz w:val="24"/>
          <w:szCs w:val="24"/>
        </w:rPr>
        <w:t xml:space="preserve">a Szekszárd és Környéke </w:t>
      </w:r>
      <w:r>
        <w:rPr>
          <w:b/>
          <w:bCs/>
          <w:i/>
          <w:iCs/>
          <w:sz w:val="24"/>
          <w:szCs w:val="24"/>
        </w:rPr>
        <w:t xml:space="preserve">Szociális </w:t>
      </w:r>
      <w:r w:rsidRPr="000B7A97">
        <w:rPr>
          <w:b/>
          <w:bCs/>
          <w:i/>
          <w:iCs/>
          <w:sz w:val="24"/>
          <w:szCs w:val="24"/>
        </w:rPr>
        <w:t>Alap</w:t>
      </w:r>
      <w:r>
        <w:rPr>
          <w:b/>
          <w:bCs/>
          <w:i/>
          <w:iCs/>
          <w:sz w:val="24"/>
          <w:szCs w:val="24"/>
        </w:rPr>
        <w:t xml:space="preserve">szolgáltatási </w:t>
      </w:r>
      <w:r w:rsidRPr="000B7A97">
        <w:rPr>
          <w:b/>
          <w:bCs/>
          <w:i/>
          <w:iCs/>
          <w:sz w:val="24"/>
          <w:szCs w:val="24"/>
        </w:rPr>
        <w:t xml:space="preserve">és Szakosított Ellátási Társulás  Társulási Tanácsának </w:t>
      </w:r>
    </w:p>
    <w:p w:rsidR="00B862F7" w:rsidRPr="000B7A97" w:rsidRDefault="00B862F7" w:rsidP="000B7A97">
      <w:pPr>
        <w:spacing w:after="600" w:line="360" w:lineRule="auto"/>
        <w:jc w:val="center"/>
        <w:rPr>
          <w:b/>
          <w:bCs/>
          <w:i/>
          <w:iCs/>
          <w:sz w:val="24"/>
          <w:szCs w:val="24"/>
        </w:rPr>
      </w:pPr>
      <w:r>
        <w:rPr>
          <w:b/>
          <w:bCs/>
          <w:i/>
          <w:iCs/>
          <w:sz w:val="24"/>
          <w:szCs w:val="24"/>
        </w:rPr>
        <w:t>2016</w:t>
      </w:r>
      <w:r w:rsidRPr="000B7A97">
        <w:rPr>
          <w:b/>
          <w:bCs/>
          <w:i/>
          <w:iCs/>
          <w:sz w:val="24"/>
          <w:szCs w:val="24"/>
        </w:rPr>
        <w:t xml:space="preserve">. </w:t>
      </w:r>
      <w:r>
        <w:rPr>
          <w:b/>
          <w:bCs/>
          <w:i/>
          <w:iCs/>
          <w:sz w:val="24"/>
          <w:szCs w:val="24"/>
        </w:rPr>
        <w:t>február</w:t>
      </w:r>
      <w:r w:rsidRPr="00B914EA">
        <w:rPr>
          <w:b/>
          <w:bCs/>
          <w:i/>
          <w:iCs/>
          <w:sz w:val="24"/>
          <w:szCs w:val="24"/>
        </w:rPr>
        <w:t xml:space="preserve"> 15</w:t>
      </w:r>
      <w:r>
        <w:rPr>
          <w:b/>
          <w:bCs/>
          <w:i/>
          <w:iCs/>
          <w:sz w:val="24"/>
          <w:szCs w:val="24"/>
        </w:rPr>
        <w:t xml:space="preserve"> –i </w:t>
      </w:r>
      <w:r w:rsidRPr="00B914EA">
        <w:rPr>
          <w:b/>
          <w:bCs/>
          <w:i/>
          <w:iCs/>
          <w:sz w:val="24"/>
          <w:szCs w:val="24"/>
        </w:rPr>
        <w:t>rendes</w:t>
      </w:r>
      <w:r w:rsidRPr="000B7A97">
        <w:rPr>
          <w:b/>
          <w:bCs/>
          <w:i/>
          <w:iCs/>
          <w:sz w:val="24"/>
          <w:szCs w:val="24"/>
        </w:rPr>
        <w:t xml:space="preserve"> ÜLÉSÉRE</w:t>
      </w:r>
    </w:p>
    <w:tbl>
      <w:tblPr>
        <w:tblW w:w="0" w:type="auto"/>
        <w:tblInd w:w="-106" w:type="dxa"/>
        <w:tblLook w:val="01E0"/>
      </w:tblPr>
      <w:tblGrid>
        <w:gridCol w:w="4589"/>
        <w:gridCol w:w="4589"/>
      </w:tblGrid>
      <w:tr w:rsidR="00B862F7" w:rsidRPr="00DD0D3E" w:rsidTr="000B7A97">
        <w:tc>
          <w:tcPr>
            <w:tcW w:w="4589" w:type="dxa"/>
          </w:tcPr>
          <w:p w:rsidR="00B862F7" w:rsidRPr="00DD0D3E" w:rsidRDefault="00B862F7" w:rsidP="003A1628">
            <w:pPr>
              <w:spacing w:after="200" w:line="276" w:lineRule="auto"/>
              <w:jc w:val="both"/>
              <w:rPr>
                <w:b/>
                <w:bCs/>
                <w:i/>
                <w:iCs/>
                <w:sz w:val="24"/>
                <w:szCs w:val="24"/>
              </w:rPr>
            </w:pPr>
            <w:r w:rsidRPr="00DD0D3E">
              <w:rPr>
                <w:b/>
                <w:bCs/>
                <w:i/>
                <w:iCs/>
                <w:sz w:val="24"/>
                <w:szCs w:val="24"/>
              </w:rPr>
              <w:t>ELŐTERJESZTŐ:</w:t>
            </w:r>
          </w:p>
        </w:tc>
        <w:tc>
          <w:tcPr>
            <w:tcW w:w="4589" w:type="dxa"/>
          </w:tcPr>
          <w:p w:rsidR="00B862F7" w:rsidRPr="00DD0D3E" w:rsidRDefault="00B862F7" w:rsidP="00FD676D">
            <w:pPr>
              <w:spacing w:after="200" w:line="276" w:lineRule="auto"/>
              <w:rPr>
                <w:b/>
                <w:bCs/>
                <w:iCs/>
                <w:sz w:val="24"/>
                <w:szCs w:val="24"/>
              </w:rPr>
            </w:pPr>
            <w:r w:rsidRPr="00DD0D3E">
              <w:rPr>
                <w:b/>
                <w:bCs/>
                <w:iCs/>
                <w:sz w:val="24"/>
                <w:szCs w:val="24"/>
              </w:rPr>
              <w:t>Dr. Tóth Gyula Társulási Tanács elnöke</w:t>
            </w:r>
          </w:p>
        </w:tc>
      </w:tr>
      <w:tr w:rsidR="00B862F7" w:rsidRPr="00DD0D3E" w:rsidTr="000B7A97">
        <w:tc>
          <w:tcPr>
            <w:tcW w:w="4589" w:type="dxa"/>
          </w:tcPr>
          <w:p w:rsidR="00B862F7" w:rsidRPr="00DD0D3E" w:rsidRDefault="00B862F7" w:rsidP="003A1628">
            <w:pPr>
              <w:keepNext/>
              <w:outlineLvl w:val="1"/>
              <w:rPr>
                <w:b/>
                <w:bCs/>
                <w:i/>
                <w:iCs/>
                <w:sz w:val="24"/>
                <w:szCs w:val="24"/>
              </w:rPr>
            </w:pPr>
            <w:r w:rsidRPr="00DD0D3E">
              <w:rPr>
                <w:b/>
                <w:bCs/>
                <w:i/>
                <w:iCs/>
                <w:sz w:val="24"/>
                <w:szCs w:val="24"/>
              </w:rPr>
              <w:t xml:space="preserve">AZ ELŐTERJESZTÉST KÉSZÍTETTE: </w:t>
            </w:r>
          </w:p>
        </w:tc>
        <w:tc>
          <w:tcPr>
            <w:tcW w:w="4589" w:type="dxa"/>
          </w:tcPr>
          <w:p w:rsidR="00B862F7" w:rsidRPr="00DD0D3E" w:rsidRDefault="00B862F7" w:rsidP="00322D1A">
            <w:pPr>
              <w:keepNext/>
              <w:tabs>
                <w:tab w:val="left" w:pos="-55"/>
                <w:tab w:val="left" w:pos="569"/>
              </w:tabs>
              <w:ind w:left="-55"/>
              <w:jc w:val="both"/>
              <w:outlineLvl w:val="1"/>
              <w:rPr>
                <w:b/>
                <w:bCs/>
                <w:iCs/>
                <w:sz w:val="24"/>
                <w:szCs w:val="24"/>
              </w:rPr>
            </w:pPr>
            <w:r w:rsidRPr="00DD0D3E">
              <w:rPr>
                <w:b/>
                <w:bCs/>
                <w:iCs/>
                <w:sz w:val="24"/>
                <w:szCs w:val="24"/>
              </w:rPr>
              <w:t>dr. Ludas Gabriella jogi és bizottsági referens</w:t>
            </w:r>
          </w:p>
          <w:p w:rsidR="00B862F7" w:rsidRPr="00DD0D3E" w:rsidRDefault="00B862F7" w:rsidP="00B914EA">
            <w:pPr>
              <w:keepNext/>
              <w:tabs>
                <w:tab w:val="left" w:pos="-55"/>
                <w:tab w:val="left" w:pos="569"/>
              </w:tabs>
              <w:ind w:left="-55" w:firstLine="55"/>
              <w:jc w:val="both"/>
              <w:outlineLvl w:val="1"/>
              <w:rPr>
                <w:b/>
                <w:bCs/>
                <w:iCs/>
                <w:sz w:val="24"/>
                <w:szCs w:val="24"/>
              </w:rPr>
            </w:pPr>
          </w:p>
          <w:p w:rsidR="00B862F7" w:rsidRPr="00DD0D3E" w:rsidRDefault="00B862F7" w:rsidP="00B914EA">
            <w:pPr>
              <w:keepNext/>
              <w:tabs>
                <w:tab w:val="left" w:pos="-55"/>
                <w:tab w:val="left" w:pos="569"/>
              </w:tabs>
              <w:ind w:left="-55" w:firstLine="55"/>
              <w:jc w:val="both"/>
              <w:outlineLvl w:val="1"/>
              <w:rPr>
                <w:b/>
                <w:bCs/>
                <w:iCs/>
                <w:sz w:val="24"/>
                <w:szCs w:val="24"/>
              </w:rPr>
            </w:pPr>
          </w:p>
        </w:tc>
      </w:tr>
      <w:tr w:rsidR="00B862F7" w:rsidRPr="00DD0D3E" w:rsidTr="000B7A97">
        <w:tc>
          <w:tcPr>
            <w:tcW w:w="4589" w:type="dxa"/>
          </w:tcPr>
          <w:p w:rsidR="00B862F7" w:rsidRPr="00DD0D3E" w:rsidRDefault="00B862F7" w:rsidP="003A1628">
            <w:pPr>
              <w:spacing w:after="200" w:line="276" w:lineRule="auto"/>
              <w:jc w:val="both"/>
              <w:rPr>
                <w:b/>
                <w:bCs/>
                <w:i/>
                <w:iCs/>
                <w:sz w:val="24"/>
                <w:szCs w:val="24"/>
              </w:rPr>
            </w:pPr>
            <w:r w:rsidRPr="00DD0D3E">
              <w:rPr>
                <w:b/>
                <w:bCs/>
                <w:i/>
                <w:iCs/>
                <w:sz w:val="24"/>
                <w:szCs w:val="24"/>
              </w:rPr>
              <w:t>ELŐADÓ:</w:t>
            </w:r>
          </w:p>
        </w:tc>
        <w:tc>
          <w:tcPr>
            <w:tcW w:w="4589" w:type="dxa"/>
          </w:tcPr>
          <w:p w:rsidR="00B862F7" w:rsidRPr="00DD0D3E" w:rsidRDefault="00B862F7" w:rsidP="00B914EA">
            <w:pPr>
              <w:tabs>
                <w:tab w:val="left" w:pos="-55"/>
                <w:tab w:val="left" w:pos="569"/>
              </w:tabs>
              <w:spacing w:after="200" w:line="276" w:lineRule="auto"/>
              <w:ind w:left="-55" w:firstLine="55"/>
              <w:jc w:val="both"/>
              <w:rPr>
                <w:b/>
                <w:bCs/>
                <w:iCs/>
                <w:sz w:val="24"/>
                <w:szCs w:val="24"/>
              </w:rPr>
            </w:pPr>
            <w:r w:rsidRPr="00DD0D3E">
              <w:rPr>
                <w:b/>
                <w:bCs/>
                <w:iCs/>
                <w:sz w:val="24"/>
                <w:szCs w:val="24"/>
              </w:rPr>
              <w:t>dr. Varga Katalin jegyző</w:t>
            </w:r>
          </w:p>
        </w:tc>
      </w:tr>
    </w:tbl>
    <w:p w:rsidR="00B862F7" w:rsidRPr="000B7A97" w:rsidRDefault="00B862F7" w:rsidP="000B7A97">
      <w:pPr>
        <w:spacing w:after="200" w:line="276" w:lineRule="auto"/>
        <w:jc w:val="both"/>
        <w:rPr>
          <w:i/>
          <w:iCs/>
          <w:sz w:val="24"/>
          <w:szCs w:val="24"/>
        </w:rPr>
      </w:pPr>
    </w:p>
    <w:p w:rsidR="00B862F7" w:rsidRPr="000B7A97" w:rsidRDefault="00B862F7" w:rsidP="000B7A97">
      <w:pPr>
        <w:spacing w:after="200" w:line="276" w:lineRule="auto"/>
        <w:jc w:val="both"/>
        <w:rPr>
          <w:i/>
          <w:iCs/>
          <w:sz w:val="24"/>
          <w:szCs w:val="24"/>
        </w:rPr>
      </w:pPr>
    </w:p>
    <w:p w:rsidR="00B862F7" w:rsidRPr="000B7A97" w:rsidRDefault="00B862F7" w:rsidP="000B7A97">
      <w:pPr>
        <w:spacing w:after="200" w:line="276" w:lineRule="auto"/>
        <w:jc w:val="both"/>
        <w:rPr>
          <w:i/>
          <w:iCs/>
          <w:sz w:val="24"/>
          <w:szCs w:val="24"/>
        </w:rPr>
      </w:pPr>
      <w:r w:rsidRPr="000B7A97">
        <w:rPr>
          <w:i/>
          <w:iCs/>
          <w:sz w:val="24"/>
          <w:szCs w:val="24"/>
        </w:rPr>
        <w:t>TÖRVÉNYESSÉGI VÉLEMÉNYEZÉSRE BEMUTATVA:</w:t>
      </w:r>
    </w:p>
    <w:p w:rsidR="00B862F7" w:rsidRPr="000B7A97" w:rsidRDefault="00B862F7" w:rsidP="000B7A97">
      <w:pPr>
        <w:spacing w:after="200" w:line="276" w:lineRule="auto"/>
        <w:jc w:val="both"/>
        <w:rPr>
          <w:i/>
          <w:iCs/>
          <w:sz w:val="24"/>
          <w:szCs w:val="24"/>
        </w:rPr>
      </w:pPr>
    </w:p>
    <w:p w:rsidR="00B862F7" w:rsidRDefault="00B862F7" w:rsidP="000B7A97">
      <w:pPr>
        <w:spacing w:after="200" w:line="276" w:lineRule="auto"/>
        <w:jc w:val="both"/>
        <w:rPr>
          <w:i/>
          <w:iCs/>
          <w:sz w:val="24"/>
          <w:szCs w:val="24"/>
        </w:rPr>
      </w:pPr>
      <w:r w:rsidRPr="000B7A97">
        <w:rPr>
          <w:i/>
          <w:iCs/>
          <w:sz w:val="24"/>
          <w:szCs w:val="24"/>
        </w:rPr>
        <w:t xml:space="preserve">Terjedelem: 1+ </w:t>
      </w:r>
      <w:r>
        <w:rPr>
          <w:i/>
          <w:iCs/>
          <w:sz w:val="24"/>
          <w:szCs w:val="24"/>
        </w:rPr>
        <w:t xml:space="preserve">24 </w:t>
      </w:r>
      <w:r w:rsidRPr="000B7A97">
        <w:rPr>
          <w:i/>
          <w:iCs/>
          <w:sz w:val="24"/>
          <w:szCs w:val="24"/>
        </w:rPr>
        <w:t>oldal</w:t>
      </w:r>
    </w:p>
    <w:p w:rsidR="00B862F7" w:rsidRDefault="00B862F7">
      <w:pPr>
        <w:rPr>
          <w:i/>
          <w:iCs/>
          <w:sz w:val="24"/>
          <w:szCs w:val="24"/>
        </w:rPr>
      </w:pPr>
      <w:r>
        <w:rPr>
          <w:i/>
          <w:iCs/>
          <w:sz w:val="24"/>
          <w:szCs w:val="24"/>
        </w:rPr>
        <w:br w:type="page"/>
      </w:r>
    </w:p>
    <w:p w:rsidR="00B862F7" w:rsidRPr="00DC7D67" w:rsidRDefault="00B862F7" w:rsidP="00DC7D67">
      <w:pPr>
        <w:rPr>
          <w:b/>
          <w:sz w:val="24"/>
          <w:szCs w:val="24"/>
        </w:rPr>
      </w:pP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Pr>
          <w:b/>
          <w:sz w:val="24"/>
          <w:szCs w:val="24"/>
        </w:rPr>
        <w:tab/>
      </w:r>
      <w:r w:rsidRPr="00DC7D67">
        <w:rPr>
          <w:b/>
          <w:sz w:val="24"/>
          <w:szCs w:val="24"/>
          <w:u w:val="single"/>
        </w:rPr>
        <w:t>Minősített többség</w:t>
      </w:r>
      <w:r w:rsidRPr="00DC7D67">
        <w:rPr>
          <w:b/>
          <w:sz w:val="24"/>
          <w:szCs w:val="24"/>
        </w:rPr>
        <w:t>!</w:t>
      </w:r>
    </w:p>
    <w:p w:rsidR="00B862F7" w:rsidRPr="00DC7D67" w:rsidRDefault="00B862F7" w:rsidP="00DC7D67"/>
    <w:p w:rsidR="00B862F7" w:rsidRPr="00DC7D67" w:rsidRDefault="00B862F7" w:rsidP="00DC7D67">
      <w:pPr>
        <w:rPr>
          <w:b/>
          <w:sz w:val="24"/>
          <w:szCs w:val="24"/>
        </w:rPr>
      </w:pPr>
      <w:r w:rsidRPr="00DC7D67">
        <w:rPr>
          <w:b/>
          <w:sz w:val="24"/>
          <w:szCs w:val="24"/>
        </w:rPr>
        <w:t>Tisztelt Társulási Tanács!</w:t>
      </w:r>
    </w:p>
    <w:p w:rsidR="00B862F7" w:rsidRPr="00DC7D67" w:rsidRDefault="00B862F7" w:rsidP="00DC7D67">
      <w:pPr>
        <w:rPr>
          <w:b/>
          <w:sz w:val="24"/>
          <w:szCs w:val="24"/>
        </w:rPr>
      </w:pPr>
    </w:p>
    <w:p w:rsidR="00B862F7" w:rsidRPr="00DC7D67" w:rsidRDefault="00B862F7" w:rsidP="00DC7D67">
      <w:pPr>
        <w:spacing w:before="300" w:after="300" w:line="240" w:lineRule="auto"/>
        <w:ind w:right="-108"/>
        <w:jc w:val="both"/>
        <w:rPr>
          <w:sz w:val="24"/>
          <w:szCs w:val="24"/>
          <w:lang w:eastAsia="hu-HU"/>
        </w:rPr>
      </w:pPr>
      <w:r w:rsidRPr="00DC7D67">
        <w:rPr>
          <w:sz w:val="24"/>
          <w:szCs w:val="24"/>
          <w:lang w:eastAsia="hu-HU"/>
        </w:rPr>
        <w:t>A Magyar Államkincstár (továbbiakban: MÁK) Tolna Megyei Igazgatóságának értesítése alapján a kormányzati funkciók, államháztartási szakfeladatok és szakágazatok osztályozási rendjéről szóló 68/2013. (XII. 29.) NGM rendelet módosításáról szóló 44/2015. (XII. 30.) NGM rendelet tartalmazza a kormányzati funkció kódok 2016. január 1-jétől érvényes változását. A 68/2013. (XII. 29.) NGM rendelet 4. alcíme kiegészült a 12. §-sal:</w:t>
      </w:r>
    </w:p>
    <w:p w:rsidR="00B862F7" w:rsidRPr="00DC7D67" w:rsidRDefault="00B862F7" w:rsidP="00DC7D67">
      <w:pPr>
        <w:jc w:val="both"/>
        <w:rPr>
          <w:sz w:val="24"/>
          <w:szCs w:val="24"/>
        </w:rPr>
      </w:pPr>
      <w:r w:rsidRPr="00DC7D67">
        <w:rPr>
          <w:bCs/>
          <w:sz w:val="24"/>
          <w:szCs w:val="24"/>
        </w:rPr>
        <w:t>„</w:t>
      </w:r>
      <w:r w:rsidRPr="00DC7D67">
        <w:rPr>
          <w:sz w:val="24"/>
          <w:szCs w:val="24"/>
        </w:rPr>
        <w:t>A költségvetési szervek alapító okiratának és a költségvetési szervnek nem minősülő törzskönyvi jogi személyek létesítő okiratának az e rendeletnek a kormányzati funkciók, államháztartási szakfeladatok és szakágazatok osztályozási rendjéről szóló 68/2013. (XII. 29.) NGM rendelet módosításáról szóló 44/2015. (XII. 30.) NGM rendelettel megállapított rendelkezéseire tekintettel szükséges módosítását 2016. március 1-jéig kell végrehajtani.”</w:t>
      </w:r>
    </w:p>
    <w:p w:rsidR="00B862F7" w:rsidRPr="00DC7D67" w:rsidRDefault="00B862F7" w:rsidP="00DC7D67">
      <w:pPr>
        <w:spacing w:before="300" w:after="300" w:line="240" w:lineRule="auto"/>
        <w:ind w:right="-108"/>
        <w:jc w:val="both"/>
        <w:rPr>
          <w:sz w:val="24"/>
          <w:szCs w:val="24"/>
          <w:lang w:eastAsia="hu-HU"/>
        </w:rPr>
      </w:pPr>
      <w:r w:rsidRPr="00DC7D67">
        <w:rPr>
          <w:sz w:val="24"/>
          <w:szCs w:val="24"/>
          <w:lang w:eastAsia="hu-HU"/>
        </w:rPr>
        <w:t>A MÁK által vezetett törzskönyvi nyilvántartásban átvezetett kormányzati funkció kód változásokat a költségvetési szerv okiratában is módosítani kell az államháztartásról szóló 2011. évi CXCV. törvény 105. § (3)-(4) bekezdés, valamint az Ávr. 167/C. § (1) bekezdés d) pontjában foglaltaknak megfelelően, tekintettel arra, hogy az alapító okiratok érvénytelen kormányzati funkciót nem tartalmazhatnak.</w:t>
      </w:r>
    </w:p>
    <w:p w:rsidR="00B862F7" w:rsidRPr="00DC7D67" w:rsidRDefault="00B862F7" w:rsidP="00DC7D67">
      <w:pPr>
        <w:spacing w:before="300" w:after="300" w:line="240" w:lineRule="auto"/>
        <w:ind w:right="-108"/>
        <w:jc w:val="both"/>
        <w:rPr>
          <w:sz w:val="24"/>
          <w:szCs w:val="24"/>
          <w:lang w:eastAsia="hu-HU"/>
        </w:rPr>
      </w:pPr>
      <w:r w:rsidRPr="00DC7D67">
        <w:rPr>
          <w:sz w:val="24"/>
          <w:szCs w:val="24"/>
          <w:lang w:eastAsia="hu-HU"/>
        </w:rPr>
        <w:t xml:space="preserve"> Tekintettel arra, hogy a fentiek a Szekszárd és Környéke </w:t>
      </w:r>
      <w:r>
        <w:rPr>
          <w:sz w:val="24"/>
          <w:szCs w:val="24"/>
          <w:lang w:eastAsia="hu-HU"/>
        </w:rPr>
        <w:t xml:space="preserve">Szociális Alapszolgáltatási </w:t>
      </w:r>
      <w:r w:rsidRPr="00DC7D67">
        <w:rPr>
          <w:sz w:val="24"/>
          <w:szCs w:val="24"/>
          <w:lang w:eastAsia="hu-HU"/>
        </w:rPr>
        <w:t xml:space="preserve">és Szakosított Ellátási Társulása által fenntartott intézmény, Szekszárd Megyei Jogú Város </w:t>
      </w:r>
      <w:r>
        <w:rPr>
          <w:sz w:val="24"/>
          <w:szCs w:val="24"/>
          <w:lang w:eastAsia="hu-HU"/>
        </w:rPr>
        <w:t xml:space="preserve">Szociális </w:t>
      </w:r>
      <w:r w:rsidRPr="00DC7D67">
        <w:rPr>
          <w:sz w:val="24"/>
          <w:szCs w:val="24"/>
          <w:lang w:eastAsia="hu-HU"/>
        </w:rPr>
        <w:t>Központjának alapító okiratát érintik, amelynek alapdokumentuma a Társulás társulási megállapodása, szükséges annak a jogszabályi változásoknak megfelelő módosítása.</w:t>
      </w:r>
    </w:p>
    <w:p w:rsidR="00B862F7" w:rsidRPr="00DC7D67" w:rsidRDefault="00B862F7" w:rsidP="00DC7D67">
      <w:pPr>
        <w:spacing w:after="0" w:line="240" w:lineRule="auto"/>
        <w:jc w:val="both"/>
        <w:rPr>
          <w:sz w:val="24"/>
          <w:szCs w:val="24"/>
          <w:lang w:eastAsia="hu-HU"/>
        </w:rPr>
      </w:pPr>
      <w:r w:rsidRPr="00DC7D67">
        <w:rPr>
          <w:sz w:val="24"/>
          <w:szCs w:val="24"/>
          <w:lang w:eastAsia="hu-HU"/>
        </w:rPr>
        <w:t>Kérem a Tisztelt Társulási Tanácsot az előterjesztés megtárgyalására és a határozati javaslat elfogadására.</w:t>
      </w:r>
    </w:p>
    <w:p w:rsidR="00B862F7" w:rsidRPr="00DC7D67" w:rsidRDefault="00B862F7" w:rsidP="00DC7D67">
      <w:pPr>
        <w:spacing w:after="0" w:line="240" w:lineRule="auto"/>
        <w:jc w:val="both"/>
        <w:rPr>
          <w:b/>
          <w:sz w:val="24"/>
          <w:szCs w:val="24"/>
          <w:lang w:eastAsia="hu-HU"/>
        </w:rPr>
      </w:pPr>
    </w:p>
    <w:p w:rsidR="00B862F7" w:rsidRPr="00DC7D67" w:rsidRDefault="00B862F7" w:rsidP="00DC7D67">
      <w:pPr>
        <w:spacing w:after="0" w:line="240" w:lineRule="auto"/>
        <w:jc w:val="both"/>
        <w:rPr>
          <w:b/>
          <w:sz w:val="24"/>
          <w:szCs w:val="24"/>
          <w:lang w:eastAsia="hu-HU"/>
        </w:rPr>
      </w:pPr>
    </w:p>
    <w:p w:rsidR="00B862F7" w:rsidRPr="00DC7D67" w:rsidRDefault="00B862F7" w:rsidP="00DC7D67">
      <w:pPr>
        <w:spacing w:after="0" w:line="240" w:lineRule="auto"/>
        <w:jc w:val="both"/>
        <w:rPr>
          <w:b/>
          <w:sz w:val="24"/>
          <w:szCs w:val="24"/>
          <w:lang w:eastAsia="hu-HU"/>
        </w:rPr>
      </w:pPr>
      <w:r>
        <w:rPr>
          <w:b/>
          <w:sz w:val="24"/>
          <w:szCs w:val="24"/>
          <w:lang w:eastAsia="hu-HU"/>
        </w:rPr>
        <w:t>Szekszárd, 2016. február 10</w:t>
      </w:r>
      <w:r w:rsidRPr="00DC7D67">
        <w:rPr>
          <w:b/>
          <w:sz w:val="24"/>
          <w:szCs w:val="24"/>
          <w:lang w:eastAsia="hu-HU"/>
        </w:rPr>
        <w:t>.</w:t>
      </w:r>
    </w:p>
    <w:p w:rsidR="00B862F7" w:rsidRPr="00DC7D67" w:rsidRDefault="00B862F7" w:rsidP="00DC7D67">
      <w:pPr>
        <w:spacing w:after="0" w:line="240" w:lineRule="auto"/>
        <w:jc w:val="both"/>
        <w:rPr>
          <w:b/>
          <w:sz w:val="24"/>
          <w:szCs w:val="24"/>
          <w:lang w:eastAsia="hu-HU"/>
        </w:rPr>
      </w:pPr>
    </w:p>
    <w:p w:rsidR="00B862F7" w:rsidRPr="00DC7D67" w:rsidRDefault="00B862F7" w:rsidP="00DC7D67">
      <w:pPr>
        <w:spacing w:after="0" w:line="240" w:lineRule="auto"/>
        <w:ind w:left="4956" w:firstLine="708"/>
        <w:jc w:val="both"/>
        <w:rPr>
          <w:b/>
          <w:sz w:val="24"/>
          <w:szCs w:val="24"/>
          <w:lang w:eastAsia="hu-HU"/>
        </w:rPr>
      </w:pPr>
      <w:r>
        <w:rPr>
          <w:b/>
          <w:sz w:val="24"/>
          <w:szCs w:val="24"/>
          <w:lang w:eastAsia="hu-HU"/>
        </w:rPr>
        <w:t>D</w:t>
      </w:r>
      <w:r w:rsidRPr="00DC7D67">
        <w:rPr>
          <w:b/>
          <w:sz w:val="24"/>
          <w:szCs w:val="24"/>
          <w:lang w:eastAsia="hu-HU"/>
        </w:rPr>
        <w:t>r. Tóth Gyula</w:t>
      </w:r>
    </w:p>
    <w:p w:rsidR="00B862F7" w:rsidRPr="00DC7D67" w:rsidRDefault="00B862F7" w:rsidP="00DC7D67">
      <w:pPr>
        <w:spacing w:after="0" w:line="240" w:lineRule="auto"/>
        <w:jc w:val="both"/>
        <w:rPr>
          <w:b/>
          <w:sz w:val="24"/>
          <w:szCs w:val="24"/>
          <w:lang w:eastAsia="hu-HU"/>
        </w:rPr>
      </w:pPr>
      <w:r w:rsidRPr="00DC7D67">
        <w:rPr>
          <w:b/>
          <w:sz w:val="24"/>
          <w:szCs w:val="24"/>
          <w:lang w:eastAsia="hu-HU"/>
        </w:rPr>
        <w:t xml:space="preserve">      </w:t>
      </w:r>
      <w:r w:rsidRPr="00DC7D67">
        <w:rPr>
          <w:b/>
          <w:sz w:val="24"/>
          <w:szCs w:val="24"/>
          <w:lang w:eastAsia="hu-HU"/>
        </w:rPr>
        <w:tab/>
      </w:r>
      <w:r w:rsidRPr="00DC7D67">
        <w:rPr>
          <w:b/>
          <w:sz w:val="24"/>
          <w:szCs w:val="24"/>
          <w:lang w:eastAsia="hu-HU"/>
        </w:rPr>
        <w:tab/>
      </w:r>
      <w:r w:rsidRPr="00DC7D67">
        <w:rPr>
          <w:b/>
          <w:sz w:val="24"/>
          <w:szCs w:val="24"/>
          <w:lang w:eastAsia="hu-HU"/>
        </w:rPr>
        <w:tab/>
      </w:r>
      <w:r w:rsidRPr="00DC7D67">
        <w:rPr>
          <w:b/>
          <w:sz w:val="24"/>
          <w:szCs w:val="24"/>
          <w:lang w:eastAsia="hu-HU"/>
        </w:rPr>
        <w:tab/>
      </w:r>
      <w:r w:rsidRPr="00DC7D67">
        <w:rPr>
          <w:b/>
          <w:sz w:val="24"/>
          <w:szCs w:val="24"/>
          <w:lang w:eastAsia="hu-HU"/>
        </w:rPr>
        <w:tab/>
      </w:r>
      <w:r w:rsidRPr="00DC7D67">
        <w:rPr>
          <w:b/>
          <w:sz w:val="24"/>
          <w:szCs w:val="24"/>
          <w:lang w:eastAsia="hu-HU"/>
        </w:rPr>
        <w:tab/>
      </w:r>
      <w:r w:rsidRPr="00DC7D67">
        <w:rPr>
          <w:b/>
          <w:sz w:val="24"/>
          <w:szCs w:val="24"/>
          <w:lang w:eastAsia="hu-HU"/>
        </w:rPr>
        <w:tab/>
        <w:t xml:space="preserve">       </w:t>
      </w:r>
      <w:r w:rsidRPr="00DC7D67">
        <w:rPr>
          <w:b/>
          <w:sz w:val="24"/>
          <w:szCs w:val="24"/>
          <w:lang w:eastAsia="hu-HU"/>
        </w:rPr>
        <w:tab/>
        <w:t xml:space="preserve">      elnök</w:t>
      </w:r>
    </w:p>
    <w:p w:rsidR="00B862F7" w:rsidRPr="00DC7D67" w:rsidRDefault="00B862F7" w:rsidP="00DC7D67">
      <w:pPr>
        <w:rPr>
          <w:b/>
          <w:sz w:val="24"/>
          <w:szCs w:val="24"/>
          <w:lang w:eastAsia="hu-HU"/>
        </w:rPr>
      </w:pPr>
      <w:r w:rsidRPr="00DC7D67">
        <w:rPr>
          <w:b/>
        </w:rPr>
        <w:br w:type="page"/>
      </w:r>
    </w:p>
    <w:p w:rsidR="00B862F7" w:rsidRPr="00DC7D67" w:rsidRDefault="00B862F7" w:rsidP="00DC7D67">
      <w:pPr>
        <w:spacing w:after="0" w:line="240" w:lineRule="auto"/>
        <w:ind w:left="2832" w:firstLine="708"/>
        <w:jc w:val="both"/>
        <w:rPr>
          <w:b/>
          <w:sz w:val="24"/>
          <w:szCs w:val="24"/>
          <w:lang w:eastAsia="hu-HU"/>
        </w:rPr>
      </w:pPr>
      <w:r w:rsidRPr="00DC7D67">
        <w:rPr>
          <w:b/>
          <w:sz w:val="24"/>
          <w:szCs w:val="24"/>
          <w:lang w:eastAsia="hu-HU"/>
        </w:rPr>
        <w:t>Határozati javaslat</w:t>
      </w:r>
    </w:p>
    <w:p w:rsidR="00B862F7" w:rsidRPr="00DC7D67" w:rsidRDefault="00B862F7" w:rsidP="00DC7D67">
      <w:pPr>
        <w:spacing w:after="0" w:line="240" w:lineRule="auto"/>
        <w:jc w:val="both"/>
        <w:rPr>
          <w:b/>
          <w:sz w:val="24"/>
          <w:szCs w:val="24"/>
          <w:lang w:eastAsia="hu-HU"/>
        </w:rPr>
      </w:pPr>
    </w:p>
    <w:p w:rsidR="00B862F7" w:rsidRPr="00DC7D67" w:rsidRDefault="00B862F7" w:rsidP="00DC7D67">
      <w:pPr>
        <w:spacing w:after="0" w:line="240" w:lineRule="auto"/>
        <w:jc w:val="both"/>
        <w:rPr>
          <w:b/>
          <w:sz w:val="24"/>
          <w:szCs w:val="24"/>
          <w:lang w:eastAsia="hu-HU"/>
        </w:rPr>
      </w:pPr>
    </w:p>
    <w:p w:rsidR="00B862F7" w:rsidRPr="00DC7D67" w:rsidRDefault="00B862F7" w:rsidP="00DC7D67">
      <w:pPr>
        <w:numPr>
          <w:ilvl w:val="0"/>
          <w:numId w:val="6"/>
        </w:numPr>
        <w:spacing w:after="0" w:line="240" w:lineRule="auto"/>
        <w:jc w:val="both"/>
        <w:rPr>
          <w:color w:val="000000"/>
          <w:sz w:val="24"/>
          <w:szCs w:val="24"/>
          <w:lang w:eastAsia="hu-HU"/>
        </w:rPr>
      </w:pPr>
      <w:r w:rsidRPr="00DC7D67">
        <w:rPr>
          <w:sz w:val="24"/>
          <w:szCs w:val="24"/>
          <w:lang w:eastAsia="hu-HU"/>
        </w:rPr>
        <w:t xml:space="preserve">A </w:t>
      </w:r>
      <w:r w:rsidRPr="00DC7D67">
        <w:rPr>
          <w:color w:val="000000"/>
          <w:sz w:val="24"/>
          <w:szCs w:val="24"/>
          <w:lang w:eastAsia="hu-HU"/>
        </w:rPr>
        <w:t xml:space="preserve">Szekszárd és Környéke </w:t>
      </w:r>
      <w:r>
        <w:rPr>
          <w:color w:val="000000"/>
          <w:sz w:val="24"/>
          <w:szCs w:val="24"/>
          <w:lang w:eastAsia="hu-HU"/>
        </w:rPr>
        <w:t xml:space="preserve">Szociális Alapszolgáltatási </w:t>
      </w:r>
      <w:r w:rsidRPr="00DC7D67">
        <w:rPr>
          <w:color w:val="000000"/>
          <w:sz w:val="24"/>
          <w:szCs w:val="24"/>
          <w:lang w:eastAsia="hu-HU"/>
        </w:rPr>
        <w:t xml:space="preserve">és Szakosított Ellátási Társulás Társulási Tanácsa </w:t>
      </w:r>
      <w:r w:rsidRPr="00DC7D67">
        <w:rPr>
          <w:sz w:val="24"/>
          <w:szCs w:val="24"/>
          <w:lang w:eastAsia="hu-HU"/>
        </w:rPr>
        <w:t xml:space="preserve">a </w:t>
      </w:r>
      <w:r w:rsidRPr="00DC7D67">
        <w:rPr>
          <w:color w:val="000000"/>
          <w:sz w:val="24"/>
          <w:szCs w:val="24"/>
          <w:lang w:eastAsia="hu-HU"/>
        </w:rPr>
        <w:t xml:space="preserve">Szekszárd és Környéke </w:t>
      </w:r>
      <w:r>
        <w:rPr>
          <w:color w:val="000000"/>
          <w:sz w:val="24"/>
          <w:szCs w:val="24"/>
          <w:lang w:eastAsia="hu-HU"/>
        </w:rPr>
        <w:t xml:space="preserve">Szociális Alapszolgáltatási és </w:t>
      </w:r>
      <w:r w:rsidRPr="00DC7D67">
        <w:rPr>
          <w:color w:val="000000"/>
          <w:sz w:val="24"/>
          <w:szCs w:val="24"/>
          <w:lang w:eastAsia="hu-HU"/>
        </w:rPr>
        <w:t>Szakosított Ellátási Társulás társulási megállapodás-módosítását az előterjesztés melléklete szerinti tartalommal és formában elfogadásra javasolja.</w:t>
      </w:r>
    </w:p>
    <w:p w:rsidR="00B862F7" w:rsidRPr="00DC7D67" w:rsidRDefault="00B862F7" w:rsidP="00DC7D67">
      <w:pPr>
        <w:spacing w:after="0" w:line="240" w:lineRule="auto"/>
        <w:jc w:val="both"/>
        <w:rPr>
          <w:color w:val="000000"/>
          <w:sz w:val="24"/>
          <w:szCs w:val="24"/>
          <w:lang w:eastAsia="hu-HU"/>
        </w:rPr>
      </w:pPr>
    </w:p>
    <w:p w:rsidR="00B862F7" w:rsidRPr="00DC7D67" w:rsidRDefault="00B862F7" w:rsidP="00DC7D67">
      <w:pPr>
        <w:numPr>
          <w:ilvl w:val="0"/>
          <w:numId w:val="6"/>
        </w:numPr>
        <w:spacing w:after="0" w:line="240" w:lineRule="auto"/>
        <w:jc w:val="both"/>
        <w:rPr>
          <w:color w:val="000000"/>
          <w:sz w:val="24"/>
          <w:szCs w:val="24"/>
          <w:lang w:eastAsia="hu-HU"/>
        </w:rPr>
      </w:pPr>
      <w:r w:rsidRPr="00DC7D67">
        <w:rPr>
          <w:color w:val="000000"/>
          <w:sz w:val="24"/>
          <w:szCs w:val="24"/>
          <w:lang w:eastAsia="hu-HU"/>
        </w:rPr>
        <w:t>A Társulási Tanács felkéri a Társulás tagönkormányzatainak képviselő-testületeit a társulási megállapodás módosításának megtárgyalására.</w:t>
      </w:r>
    </w:p>
    <w:p w:rsidR="00B862F7" w:rsidRPr="00DC7D67" w:rsidRDefault="00B862F7" w:rsidP="00DC7D67">
      <w:pPr>
        <w:contextualSpacing/>
      </w:pPr>
    </w:p>
    <w:p w:rsidR="00B862F7" w:rsidRPr="00DC7D67" w:rsidRDefault="00B862F7" w:rsidP="00DC7D67">
      <w:pPr>
        <w:numPr>
          <w:ilvl w:val="0"/>
          <w:numId w:val="6"/>
        </w:numPr>
        <w:spacing w:after="0" w:line="240" w:lineRule="auto"/>
        <w:jc w:val="both"/>
        <w:rPr>
          <w:color w:val="000000"/>
          <w:sz w:val="24"/>
          <w:szCs w:val="24"/>
          <w:lang w:eastAsia="hu-HU"/>
        </w:rPr>
      </w:pPr>
      <w:r w:rsidRPr="00DC7D67">
        <w:rPr>
          <w:sz w:val="24"/>
          <w:szCs w:val="24"/>
          <w:lang w:eastAsia="hu-HU"/>
        </w:rPr>
        <w:t>A Társulási Tanács felkéri Szekszárd Megyei Jogú Város Jegyzőjét, mint munkaszervezet-vezetőt a módosító okiratnak a Magyar Államkincstár Tolna Megyei Igazgatóságához történő benyújtására a módosítás törzskönyvi nyilvántartásba történő bejegyzése érdekében.</w:t>
      </w:r>
    </w:p>
    <w:p w:rsidR="00B862F7" w:rsidRPr="00DC7D67" w:rsidRDefault="00B862F7" w:rsidP="00DC7D67">
      <w:pPr>
        <w:spacing w:after="0" w:line="240" w:lineRule="auto"/>
        <w:jc w:val="both"/>
        <w:rPr>
          <w:color w:val="000000"/>
          <w:sz w:val="24"/>
          <w:szCs w:val="24"/>
          <w:lang w:eastAsia="hu-HU"/>
        </w:rPr>
      </w:pPr>
    </w:p>
    <w:p w:rsidR="00B862F7" w:rsidRPr="00DC7D67" w:rsidRDefault="00B862F7" w:rsidP="00DC7D67">
      <w:pPr>
        <w:spacing w:after="0" w:line="240" w:lineRule="auto"/>
        <w:jc w:val="both"/>
        <w:rPr>
          <w:color w:val="000000"/>
          <w:sz w:val="24"/>
          <w:szCs w:val="24"/>
          <w:lang w:eastAsia="hu-HU"/>
        </w:rPr>
      </w:pPr>
    </w:p>
    <w:p w:rsidR="00B862F7" w:rsidRPr="00DC7D67" w:rsidRDefault="00B862F7" w:rsidP="00DC7D67">
      <w:pPr>
        <w:spacing w:after="0" w:line="240" w:lineRule="auto"/>
        <w:jc w:val="both"/>
        <w:rPr>
          <w:b/>
          <w:color w:val="000000"/>
          <w:sz w:val="24"/>
          <w:szCs w:val="24"/>
          <w:lang w:eastAsia="hu-HU"/>
        </w:rPr>
      </w:pPr>
      <w:r w:rsidRPr="00DC7D67">
        <w:rPr>
          <w:b/>
          <w:color w:val="000000"/>
          <w:sz w:val="24"/>
          <w:szCs w:val="24"/>
          <w:lang w:eastAsia="hu-HU"/>
        </w:rPr>
        <w:t>Határidő: 1. pont tekintetében 2016. február 15.</w:t>
      </w:r>
    </w:p>
    <w:p w:rsidR="00B862F7" w:rsidRPr="00DC7D67" w:rsidRDefault="00B862F7" w:rsidP="00DC7D67">
      <w:pPr>
        <w:spacing w:after="0" w:line="240" w:lineRule="auto"/>
        <w:jc w:val="both"/>
        <w:rPr>
          <w:b/>
          <w:color w:val="000000"/>
          <w:sz w:val="24"/>
          <w:szCs w:val="24"/>
          <w:lang w:eastAsia="hu-HU"/>
        </w:rPr>
      </w:pPr>
      <w:r w:rsidRPr="00DC7D67">
        <w:rPr>
          <w:b/>
          <w:color w:val="000000"/>
          <w:sz w:val="24"/>
          <w:szCs w:val="24"/>
          <w:lang w:eastAsia="hu-HU"/>
        </w:rPr>
        <w:t xml:space="preserve">     </w:t>
      </w:r>
      <w:r w:rsidRPr="00DC7D67">
        <w:rPr>
          <w:b/>
          <w:color w:val="000000"/>
          <w:sz w:val="24"/>
          <w:szCs w:val="24"/>
          <w:lang w:eastAsia="hu-HU"/>
        </w:rPr>
        <w:tab/>
        <w:t xml:space="preserve">     3. pont tekintetében 2016. március 09.</w:t>
      </w:r>
    </w:p>
    <w:p w:rsidR="00B862F7" w:rsidRPr="00DC7D67" w:rsidRDefault="00B862F7" w:rsidP="00DC7D67">
      <w:pPr>
        <w:spacing w:after="0" w:line="240" w:lineRule="auto"/>
        <w:jc w:val="both"/>
        <w:rPr>
          <w:b/>
          <w:color w:val="000000"/>
          <w:sz w:val="24"/>
          <w:szCs w:val="24"/>
          <w:lang w:eastAsia="hu-HU"/>
        </w:rPr>
      </w:pPr>
    </w:p>
    <w:p w:rsidR="00B862F7" w:rsidRPr="00DC7D67" w:rsidRDefault="00B862F7" w:rsidP="00DC7D67">
      <w:pPr>
        <w:spacing w:after="0" w:line="240" w:lineRule="auto"/>
        <w:jc w:val="both"/>
        <w:rPr>
          <w:b/>
          <w:color w:val="000000"/>
          <w:sz w:val="24"/>
          <w:szCs w:val="24"/>
          <w:lang w:eastAsia="hu-HU"/>
        </w:rPr>
      </w:pPr>
      <w:r>
        <w:rPr>
          <w:b/>
          <w:color w:val="000000"/>
          <w:sz w:val="24"/>
          <w:szCs w:val="24"/>
          <w:lang w:eastAsia="hu-HU"/>
        </w:rPr>
        <w:t>Felelős: D</w:t>
      </w:r>
      <w:r w:rsidRPr="00DC7D67">
        <w:rPr>
          <w:b/>
          <w:color w:val="000000"/>
          <w:sz w:val="24"/>
          <w:szCs w:val="24"/>
          <w:lang w:eastAsia="hu-HU"/>
        </w:rPr>
        <w:t>r. Tóth Gyula elnök</w:t>
      </w:r>
    </w:p>
    <w:p w:rsidR="00B862F7" w:rsidRPr="00DC7D67" w:rsidRDefault="00B862F7" w:rsidP="00DC7D67">
      <w:pPr>
        <w:spacing w:after="0" w:line="240" w:lineRule="auto"/>
        <w:jc w:val="both"/>
        <w:rPr>
          <w:b/>
          <w:color w:val="000000"/>
          <w:sz w:val="24"/>
          <w:szCs w:val="24"/>
          <w:lang w:eastAsia="hu-HU"/>
        </w:rPr>
      </w:pPr>
      <w:r w:rsidRPr="00DC7D67">
        <w:rPr>
          <w:b/>
          <w:color w:val="000000"/>
          <w:sz w:val="24"/>
          <w:szCs w:val="24"/>
          <w:lang w:eastAsia="hu-HU"/>
        </w:rPr>
        <w:tab/>
        <w:t xml:space="preserve">  dr. Varga Katalin jegyző</w:t>
      </w:r>
    </w:p>
    <w:p w:rsidR="00B862F7" w:rsidRPr="00DC7D67" w:rsidRDefault="00B862F7" w:rsidP="00DC7D67">
      <w:pPr>
        <w:spacing w:after="0" w:line="240" w:lineRule="auto"/>
        <w:jc w:val="both"/>
        <w:rPr>
          <w:b/>
          <w:color w:val="000000"/>
          <w:sz w:val="24"/>
          <w:szCs w:val="24"/>
          <w:lang w:eastAsia="hu-HU"/>
        </w:rPr>
      </w:pPr>
    </w:p>
    <w:p w:rsidR="00B862F7" w:rsidRPr="00DC7D67" w:rsidRDefault="00B862F7" w:rsidP="00DC7D67">
      <w:pPr>
        <w:rPr>
          <w:b/>
          <w:color w:val="000000"/>
          <w:sz w:val="24"/>
          <w:szCs w:val="24"/>
          <w:lang w:eastAsia="hu-HU"/>
        </w:rPr>
      </w:pPr>
      <w:r w:rsidRPr="00DC7D67">
        <w:rPr>
          <w:b/>
        </w:rPr>
        <w:br w:type="page"/>
      </w:r>
    </w:p>
    <w:p w:rsidR="00B862F7" w:rsidRPr="00823DF0" w:rsidRDefault="00B862F7" w:rsidP="00DC7D67">
      <w:pPr>
        <w:jc w:val="right"/>
        <w:rPr>
          <w:b/>
          <w:sz w:val="24"/>
          <w:szCs w:val="24"/>
        </w:rPr>
      </w:pPr>
      <w:r w:rsidRPr="00823DF0">
        <w:rPr>
          <w:b/>
          <w:sz w:val="24"/>
          <w:szCs w:val="24"/>
        </w:rPr>
        <w:t xml:space="preserve">Iktatószám: IV. </w:t>
      </w:r>
      <w:r w:rsidRPr="00823DF0">
        <w:rPr>
          <w:b/>
          <w:strike/>
          <w:sz w:val="24"/>
          <w:szCs w:val="24"/>
        </w:rPr>
        <w:t>610/2015.</w:t>
      </w:r>
      <w:r w:rsidRPr="00823DF0">
        <w:rPr>
          <w:b/>
          <w:sz w:val="24"/>
          <w:szCs w:val="24"/>
        </w:rPr>
        <w:t xml:space="preserve"> </w:t>
      </w:r>
      <w:r w:rsidRPr="00823DF0">
        <w:rPr>
          <w:b/>
          <w:sz w:val="24"/>
          <w:szCs w:val="24"/>
          <w:highlight w:val="yellow"/>
        </w:rPr>
        <w:t>2016</w:t>
      </w:r>
      <w:r>
        <w:rPr>
          <w:b/>
          <w:sz w:val="24"/>
          <w:szCs w:val="24"/>
        </w:rPr>
        <w:t>.</w:t>
      </w:r>
    </w:p>
    <w:p w:rsidR="00B862F7" w:rsidRPr="00823DF0" w:rsidRDefault="00B862F7" w:rsidP="00DC7D67">
      <w:pPr>
        <w:jc w:val="center"/>
        <w:rPr>
          <w:b/>
          <w:sz w:val="24"/>
          <w:szCs w:val="24"/>
        </w:rPr>
      </w:pPr>
    </w:p>
    <w:p w:rsidR="00B862F7" w:rsidRPr="00823DF0" w:rsidRDefault="00B862F7" w:rsidP="00DC7D67">
      <w:pPr>
        <w:jc w:val="center"/>
        <w:rPr>
          <w:b/>
          <w:sz w:val="24"/>
          <w:szCs w:val="24"/>
        </w:rPr>
      </w:pPr>
    </w:p>
    <w:p w:rsidR="00B862F7" w:rsidRPr="00823DF0" w:rsidRDefault="00B862F7" w:rsidP="00DC7D67">
      <w:pPr>
        <w:jc w:val="center"/>
        <w:rPr>
          <w:b/>
          <w:sz w:val="24"/>
          <w:szCs w:val="24"/>
        </w:rPr>
      </w:pPr>
      <w:r w:rsidRPr="00823DF0">
        <w:rPr>
          <w:b/>
          <w:sz w:val="24"/>
          <w:szCs w:val="24"/>
        </w:rPr>
        <w:t>Társulási megállapodás</w:t>
      </w:r>
    </w:p>
    <w:p w:rsidR="00B862F7" w:rsidRPr="002E59F7" w:rsidRDefault="00B862F7" w:rsidP="00DC7D67">
      <w:pPr>
        <w:jc w:val="both"/>
        <w:rPr>
          <w:b/>
        </w:rPr>
      </w:pPr>
    </w:p>
    <w:p w:rsidR="00B862F7" w:rsidRPr="002E59F7" w:rsidRDefault="00B862F7" w:rsidP="00DC7D67">
      <w:pPr>
        <w:jc w:val="both"/>
        <w:rPr>
          <w:b/>
        </w:rPr>
      </w:pPr>
    </w:p>
    <w:p w:rsidR="00B862F7" w:rsidRPr="002E59F7" w:rsidRDefault="00B862F7" w:rsidP="00DC7D67">
      <w:pPr>
        <w:pStyle w:val="Bekezds"/>
        <w:widowControl/>
        <w:ind w:firstLine="0"/>
        <w:rPr>
          <w:rFonts w:ascii="Calibri" w:hAnsi="Calibri"/>
        </w:rPr>
      </w:pPr>
      <w:r w:rsidRPr="002E59F7">
        <w:rPr>
          <w:rFonts w:ascii="Calibri" w:hAnsi="Calibri"/>
        </w:rPr>
        <w:t xml:space="preserve">amely létrejött egyrészről </w:t>
      </w:r>
      <w:r w:rsidRPr="002E59F7">
        <w:rPr>
          <w:rFonts w:ascii="Calibri" w:hAnsi="Calibri"/>
          <w:b/>
          <w:bCs/>
          <w:iCs/>
        </w:rPr>
        <w:t>Szekszárd Megyei Jogú Város Önkormányzata</w:t>
      </w:r>
      <w:r w:rsidRPr="002E59F7">
        <w:rPr>
          <w:rFonts w:ascii="Calibri" w:hAnsi="Calibri"/>
          <w:iCs/>
        </w:rPr>
        <w:t xml:space="preserve"> (7100 Szekszárd, Béla király tér 8.) képviseli: Ács Rezső polgármester</w:t>
      </w:r>
      <w:r w:rsidRPr="002E59F7">
        <w:rPr>
          <w:rFonts w:ascii="Calibri" w:hAnsi="Calibri"/>
        </w:rPr>
        <w:t>,</w:t>
      </w:r>
    </w:p>
    <w:p w:rsidR="00B862F7" w:rsidRPr="002E59F7" w:rsidRDefault="00B862F7" w:rsidP="00DC7D67">
      <w:pPr>
        <w:pStyle w:val="Bekezds"/>
        <w:widowControl/>
        <w:ind w:firstLine="0"/>
        <w:rPr>
          <w:rFonts w:ascii="Calibri" w:hAnsi="Calibri"/>
        </w:rPr>
      </w:pPr>
      <w:r w:rsidRPr="002E59F7">
        <w:rPr>
          <w:rFonts w:ascii="Calibri" w:hAnsi="Calibri"/>
          <w:bCs/>
          <w:iCs/>
        </w:rPr>
        <w:t xml:space="preserve">másrészről </w:t>
      </w:r>
      <w:r w:rsidRPr="002E59F7">
        <w:rPr>
          <w:rFonts w:ascii="Calibri" w:hAnsi="Calibri"/>
          <w:b/>
          <w:bCs/>
          <w:iCs/>
        </w:rPr>
        <w:t>Szálka Község Önkormányzata</w:t>
      </w:r>
      <w:r w:rsidRPr="002E59F7">
        <w:rPr>
          <w:rFonts w:ascii="Calibri" w:hAnsi="Calibri"/>
          <w:b/>
          <w:bCs/>
        </w:rPr>
        <w:t xml:space="preserve"> </w:t>
      </w:r>
      <w:r w:rsidRPr="002E59F7">
        <w:rPr>
          <w:rFonts w:ascii="Calibri" w:hAnsi="Calibri"/>
          <w:iCs/>
        </w:rPr>
        <w:t>(7121 Szálka, Petőfi S. u. 2.) képviseli: Pálfi János polgármester,</w:t>
      </w:r>
    </w:p>
    <w:p w:rsidR="00B862F7" w:rsidRPr="002E59F7" w:rsidRDefault="00B862F7" w:rsidP="00DC7D67">
      <w:pPr>
        <w:pStyle w:val="Bekezds"/>
        <w:widowControl/>
        <w:ind w:firstLine="0"/>
        <w:rPr>
          <w:rFonts w:ascii="Calibri" w:hAnsi="Calibri"/>
        </w:rPr>
      </w:pPr>
      <w:r w:rsidRPr="002E59F7">
        <w:rPr>
          <w:rFonts w:ascii="Calibri" w:hAnsi="Calibri"/>
          <w:b/>
          <w:bCs/>
          <w:iCs/>
        </w:rPr>
        <w:t>Őcsény Község Önkormányzata</w:t>
      </w:r>
      <w:r w:rsidRPr="002E59F7">
        <w:rPr>
          <w:rFonts w:ascii="Calibri" w:hAnsi="Calibri"/>
          <w:b/>
          <w:bCs/>
        </w:rPr>
        <w:t xml:space="preserve"> </w:t>
      </w:r>
      <w:r w:rsidRPr="002E59F7">
        <w:rPr>
          <w:rFonts w:ascii="Calibri" w:hAnsi="Calibri"/>
          <w:iCs/>
        </w:rPr>
        <w:t>(7143 Őcsény, Fő u. 35.) képviseli: Fülöp János polgármester,</w:t>
      </w:r>
    </w:p>
    <w:p w:rsidR="00B862F7" w:rsidRPr="002E59F7" w:rsidRDefault="00B862F7" w:rsidP="00DC7D67">
      <w:pPr>
        <w:pStyle w:val="Bekezds"/>
        <w:widowControl/>
        <w:ind w:firstLine="0"/>
        <w:rPr>
          <w:rFonts w:ascii="Calibri" w:hAnsi="Calibri"/>
        </w:rPr>
      </w:pPr>
      <w:r w:rsidRPr="002E59F7">
        <w:rPr>
          <w:rFonts w:ascii="Calibri" w:hAnsi="Calibri"/>
          <w:b/>
          <w:bCs/>
          <w:iCs/>
        </w:rPr>
        <w:t>Zomba Község Önkormányzata</w:t>
      </w:r>
      <w:r w:rsidRPr="002E59F7">
        <w:rPr>
          <w:rFonts w:ascii="Calibri" w:hAnsi="Calibri"/>
          <w:b/>
          <w:bCs/>
        </w:rPr>
        <w:t xml:space="preserve"> </w:t>
      </w:r>
      <w:r w:rsidRPr="002E59F7">
        <w:rPr>
          <w:rFonts w:ascii="Calibri" w:hAnsi="Calibri"/>
          <w:iCs/>
        </w:rPr>
        <w:t>(7173 Zomba, Fő tér 1.) képviseli: Szűcs Sándor polgármester,</w:t>
      </w:r>
    </w:p>
    <w:p w:rsidR="00B862F7" w:rsidRPr="002E59F7" w:rsidRDefault="00B862F7" w:rsidP="00DC7D67">
      <w:pPr>
        <w:pStyle w:val="Bekezds"/>
        <w:widowControl/>
        <w:ind w:firstLine="0"/>
        <w:rPr>
          <w:rFonts w:ascii="Calibri" w:hAnsi="Calibri"/>
          <w:iCs/>
        </w:rPr>
      </w:pPr>
      <w:r w:rsidRPr="002E59F7">
        <w:rPr>
          <w:rFonts w:ascii="Calibri" w:hAnsi="Calibri"/>
          <w:b/>
          <w:bCs/>
          <w:iCs/>
        </w:rPr>
        <w:t>Harc Község Önkormányzata</w:t>
      </w:r>
      <w:r w:rsidRPr="002E59F7">
        <w:rPr>
          <w:rFonts w:ascii="Calibri" w:hAnsi="Calibri"/>
          <w:b/>
          <w:bCs/>
        </w:rPr>
        <w:t xml:space="preserve"> </w:t>
      </w:r>
      <w:r w:rsidRPr="002E59F7">
        <w:rPr>
          <w:rFonts w:ascii="Calibri" w:hAnsi="Calibri"/>
          <w:iCs/>
        </w:rPr>
        <w:t>(7172 Harc, Fő u. 59.) képviseli: Tóth Gábor polgármester,</w:t>
      </w:r>
    </w:p>
    <w:p w:rsidR="00B862F7" w:rsidRPr="00EE4FBF" w:rsidRDefault="00B862F7" w:rsidP="00EE4FBF">
      <w:pPr>
        <w:numPr>
          <w:ilvl w:val="12"/>
          <w:numId w:val="0"/>
        </w:numPr>
        <w:spacing w:after="0" w:line="240" w:lineRule="auto"/>
        <w:jc w:val="both"/>
        <w:rPr>
          <w:sz w:val="24"/>
          <w:szCs w:val="24"/>
        </w:rPr>
      </w:pPr>
      <w:r w:rsidRPr="00EE4FBF">
        <w:rPr>
          <w:b/>
          <w:sz w:val="24"/>
          <w:szCs w:val="24"/>
        </w:rPr>
        <w:t>Bátaszék Város Önkormányzata</w:t>
      </w:r>
      <w:r w:rsidRPr="00EE4FBF">
        <w:rPr>
          <w:sz w:val="24"/>
          <w:szCs w:val="24"/>
        </w:rPr>
        <w:t xml:space="preserve"> (7140 Bátaszék, Szabadság u. 4.) képviseli: dr. Bozsolik Róbert polgármester,</w:t>
      </w:r>
    </w:p>
    <w:p w:rsidR="00B862F7" w:rsidRPr="00EE4FBF" w:rsidRDefault="00B862F7" w:rsidP="00EE4FBF">
      <w:pPr>
        <w:numPr>
          <w:ilvl w:val="12"/>
          <w:numId w:val="0"/>
        </w:numPr>
        <w:spacing w:after="0" w:line="240" w:lineRule="auto"/>
        <w:jc w:val="both"/>
        <w:rPr>
          <w:sz w:val="24"/>
          <w:szCs w:val="24"/>
        </w:rPr>
      </w:pPr>
      <w:r w:rsidRPr="00EE4FBF">
        <w:rPr>
          <w:b/>
          <w:sz w:val="24"/>
          <w:szCs w:val="24"/>
        </w:rPr>
        <w:t>Felsőnána Község Önkormányzata</w:t>
      </w:r>
      <w:r w:rsidRPr="00EE4FBF">
        <w:rPr>
          <w:sz w:val="24"/>
          <w:szCs w:val="24"/>
        </w:rPr>
        <w:t xml:space="preserve"> (7175 Felsőnána, Rákóczi u. 2/A.) képviseli: Bognár László polgármester,</w:t>
      </w:r>
    </w:p>
    <w:p w:rsidR="00B862F7" w:rsidRPr="002E59F7" w:rsidRDefault="00B862F7" w:rsidP="00DC7D67">
      <w:pPr>
        <w:pStyle w:val="Bekezds"/>
        <w:widowControl/>
        <w:ind w:firstLine="0"/>
        <w:rPr>
          <w:rFonts w:ascii="Calibri" w:hAnsi="Calibri"/>
        </w:rPr>
      </w:pPr>
      <w:r w:rsidRPr="002E59F7">
        <w:rPr>
          <w:rFonts w:ascii="Calibri" w:hAnsi="Calibri"/>
          <w:b/>
        </w:rPr>
        <w:t xml:space="preserve">Kéty Község Önkormányzata </w:t>
      </w:r>
      <w:r w:rsidRPr="002E59F7">
        <w:rPr>
          <w:rFonts w:ascii="Calibri" w:hAnsi="Calibri"/>
        </w:rPr>
        <w:t xml:space="preserve"> (7174 Kéty, Petőfi u.70.) képviseli: Gödrei Zoltán polgármester,</w:t>
      </w:r>
    </w:p>
    <w:p w:rsidR="00B862F7" w:rsidRPr="002E59F7" w:rsidRDefault="00B862F7" w:rsidP="00DC7D67">
      <w:pPr>
        <w:pStyle w:val="Bekezds"/>
        <w:widowControl/>
        <w:ind w:firstLine="0"/>
        <w:rPr>
          <w:rFonts w:ascii="Calibri" w:hAnsi="Calibri"/>
        </w:rPr>
      </w:pPr>
      <w:r w:rsidRPr="002E59F7">
        <w:rPr>
          <w:rFonts w:ascii="Calibri" w:hAnsi="Calibri"/>
          <w:b/>
        </w:rPr>
        <w:t>Murga Község Önkormányzata</w:t>
      </w:r>
      <w:r w:rsidRPr="002E59F7">
        <w:rPr>
          <w:rFonts w:ascii="Calibri" w:hAnsi="Calibri"/>
        </w:rPr>
        <w:t xml:space="preserve"> (7176 Murga, Szabadság u. 124.) képviseli: Felkl Márton polgármester,</w:t>
      </w:r>
    </w:p>
    <w:p w:rsidR="00B862F7" w:rsidRPr="002E59F7" w:rsidRDefault="00B862F7" w:rsidP="00DC7D67">
      <w:pPr>
        <w:pStyle w:val="Bekezds"/>
        <w:widowControl/>
        <w:ind w:firstLine="0"/>
        <w:rPr>
          <w:rFonts w:ascii="Calibri" w:hAnsi="Calibri"/>
        </w:rPr>
      </w:pPr>
      <w:r w:rsidRPr="002E59F7">
        <w:rPr>
          <w:rFonts w:ascii="Calibri" w:hAnsi="Calibri"/>
          <w:b/>
        </w:rPr>
        <w:t>Alsónána Község Önkormányzata</w:t>
      </w:r>
      <w:r w:rsidRPr="002E59F7">
        <w:rPr>
          <w:rFonts w:ascii="Calibri" w:hAnsi="Calibri"/>
        </w:rPr>
        <w:t xml:space="preserve"> (7147 Alsónána, Kossuth u. 27</w:t>
      </w:r>
      <w:r>
        <w:rPr>
          <w:rFonts w:ascii="Calibri" w:hAnsi="Calibri"/>
        </w:rPr>
        <w:t xml:space="preserve">.) képviseli: Kis Istvánné </w:t>
      </w:r>
      <w:r w:rsidRPr="002E59F7">
        <w:rPr>
          <w:rFonts w:ascii="Calibri" w:hAnsi="Calibri"/>
        </w:rPr>
        <w:t>polgármester,</w:t>
      </w:r>
    </w:p>
    <w:p w:rsidR="00B862F7" w:rsidRPr="002E59F7" w:rsidRDefault="00B862F7" w:rsidP="00DC7D67">
      <w:pPr>
        <w:pStyle w:val="Bekezds"/>
        <w:widowControl/>
        <w:ind w:firstLine="0"/>
        <w:rPr>
          <w:rFonts w:ascii="Calibri" w:hAnsi="Calibri"/>
        </w:rPr>
      </w:pPr>
      <w:r w:rsidRPr="002E59F7">
        <w:rPr>
          <w:rFonts w:ascii="Calibri" w:hAnsi="Calibri"/>
          <w:b/>
        </w:rPr>
        <w:t xml:space="preserve">Alsónyék Község Önkormányzata </w:t>
      </w:r>
      <w:r w:rsidRPr="002E59F7">
        <w:rPr>
          <w:rFonts w:ascii="Calibri" w:hAnsi="Calibri"/>
        </w:rPr>
        <w:t>(7148 Alsónyék, Fő u. 1.) képviseli: Dózsa-Pál Tibor polgármester,</w:t>
      </w:r>
    </w:p>
    <w:p w:rsidR="00B862F7" w:rsidRPr="002E59F7" w:rsidRDefault="00B862F7" w:rsidP="00DC7D67">
      <w:pPr>
        <w:pStyle w:val="Bekezds"/>
        <w:widowControl/>
        <w:ind w:firstLine="0"/>
        <w:rPr>
          <w:rFonts w:ascii="Calibri" w:hAnsi="Calibri"/>
        </w:rPr>
      </w:pPr>
      <w:r w:rsidRPr="002E59F7">
        <w:rPr>
          <w:rFonts w:ascii="Calibri" w:hAnsi="Calibri"/>
          <w:b/>
        </w:rPr>
        <w:t xml:space="preserve">Báta Község Önkormányzata </w:t>
      </w:r>
      <w:r w:rsidRPr="002E59F7">
        <w:rPr>
          <w:rFonts w:ascii="Calibri" w:hAnsi="Calibri"/>
        </w:rPr>
        <w:t>(7149 Báta, Fő u. 147.) képviseli: Huszárné Lukács Rozália Anna polgármester,</w:t>
      </w:r>
    </w:p>
    <w:p w:rsidR="00B862F7" w:rsidRPr="002E59F7" w:rsidRDefault="00B862F7" w:rsidP="00DC7D67">
      <w:pPr>
        <w:pStyle w:val="Bekezds"/>
        <w:widowControl/>
        <w:ind w:firstLine="0"/>
        <w:rPr>
          <w:rFonts w:ascii="Calibri" w:hAnsi="Calibri"/>
        </w:rPr>
      </w:pPr>
      <w:r w:rsidRPr="002E59F7">
        <w:rPr>
          <w:rFonts w:ascii="Calibri" w:hAnsi="Calibri"/>
          <w:b/>
        </w:rPr>
        <w:t xml:space="preserve">Pörböly Község Önkormányzata </w:t>
      </w:r>
      <w:r w:rsidRPr="002E59F7">
        <w:rPr>
          <w:rFonts w:ascii="Calibri" w:hAnsi="Calibri"/>
        </w:rPr>
        <w:t>(7142 Pörböly, Óvoda u. 1.) képviseli: Sipos Lajos polgármester,</w:t>
      </w:r>
    </w:p>
    <w:p w:rsidR="00B862F7" w:rsidRPr="002E59F7" w:rsidRDefault="00B862F7" w:rsidP="00DC7D67">
      <w:pPr>
        <w:pStyle w:val="Bekezds"/>
        <w:widowControl/>
        <w:ind w:firstLine="0"/>
        <w:rPr>
          <w:rFonts w:ascii="Calibri" w:hAnsi="Calibri"/>
        </w:rPr>
      </w:pPr>
      <w:r w:rsidRPr="002E59F7">
        <w:rPr>
          <w:rFonts w:ascii="Calibri" w:hAnsi="Calibri"/>
          <w:b/>
        </w:rPr>
        <w:t xml:space="preserve">Sárpilis Község Önkormányzata </w:t>
      </w:r>
      <w:r w:rsidRPr="002E59F7">
        <w:rPr>
          <w:rFonts w:ascii="Calibri" w:hAnsi="Calibri"/>
        </w:rPr>
        <w:t>(7145 Sárpilis, Béke tér 1.) képviseli: Figler János polgármester, valamint</w:t>
      </w:r>
    </w:p>
    <w:p w:rsidR="00B862F7" w:rsidRPr="00322D1A" w:rsidRDefault="00B862F7" w:rsidP="00322D1A">
      <w:pPr>
        <w:numPr>
          <w:ilvl w:val="12"/>
          <w:numId w:val="0"/>
        </w:numPr>
        <w:spacing w:after="0" w:line="240" w:lineRule="auto"/>
        <w:jc w:val="both"/>
        <w:rPr>
          <w:sz w:val="24"/>
          <w:szCs w:val="24"/>
        </w:rPr>
      </w:pPr>
      <w:r w:rsidRPr="00322D1A">
        <w:rPr>
          <w:b/>
          <w:sz w:val="24"/>
          <w:szCs w:val="24"/>
        </w:rPr>
        <w:t xml:space="preserve">Várdomb Község Önkormányzata </w:t>
      </w:r>
      <w:r w:rsidRPr="00322D1A">
        <w:rPr>
          <w:sz w:val="24"/>
          <w:szCs w:val="24"/>
        </w:rPr>
        <w:t>(7146 Várdomb, Kossuth u. 117.) képviseli: Simon Csaba polgármester</w:t>
      </w:r>
    </w:p>
    <w:p w:rsidR="00B862F7" w:rsidRPr="00322D1A" w:rsidRDefault="00B862F7" w:rsidP="00322D1A">
      <w:pPr>
        <w:numPr>
          <w:ilvl w:val="12"/>
          <w:numId w:val="0"/>
        </w:numPr>
        <w:spacing w:after="0" w:line="240" w:lineRule="auto"/>
        <w:jc w:val="both"/>
        <w:rPr>
          <w:sz w:val="24"/>
          <w:szCs w:val="24"/>
        </w:rPr>
      </w:pPr>
      <w:r w:rsidRPr="00322D1A">
        <w:rPr>
          <w:b/>
          <w:sz w:val="24"/>
          <w:szCs w:val="24"/>
        </w:rPr>
        <w:t xml:space="preserve">Tengelic Község Önkormányzata </w:t>
      </w:r>
      <w:r w:rsidRPr="00322D1A">
        <w:rPr>
          <w:sz w:val="24"/>
          <w:szCs w:val="24"/>
        </w:rPr>
        <w:t>(7054 Tengelic, Rákóczi u. 11.) képviseli: Gáncs István polgármester,</w:t>
      </w:r>
    </w:p>
    <w:p w:rsidR="00B862F7" w:rsidRPr="00322D1A" w:rsidRDefault="00B862F7" w:rsidP="00322D1A">
      <w:pPr>
        <w:numPr>
          <w:ilvl w:val="12"/>
          <w:numId w:val="0"/>
        </w:numPr>
        <w:spacing w:after="0" w:line="240" w:lineRule="auto"/>
        <w:jc w:val="both"/>
        <w:rPr>
          <w:sz w:val="24"/>
          <w:szCs w:val="24"/>
        </w:rPr>
      </w:pPr>
      <w:r w:rsidRPr="00322D1A">
        <w:rPr>
          <w:b/>
          <w:sz w:val="24"/>
          <w:szCs w:val="24"/>
        </w:rPr>
        <w:t xml:space="preserve">Szedres Község Önkormányzata </w:t>
      </w:r>
      <w:r w:rsidRPr="00322D1A">
        <w:rPr>
          <w:sz w:val="24"/>
          <w:szCs w:val="24"/>
        </w:rPr>
        <w:t>(7056 Szedres, Arany J. u. 2.) képviseli: Kovács János polgármester,</w:t>
      </w:r>
    </w:p>
    <w:p w:rsidR="00B862F7" w:rsidRPr="00322D1A" w:rsidRDefault="00B862F7" w:rsidP="00322D1A">
      <w:pPr>
        <w:numPr>
          <w:ilvl w:val="12"/>
          <w:numId w:val="0"/>
        </w:numPr>
        <w:spacing w:after="0" w:line="240" w:lineRule="auto"/>
        <w:jc w:val="both"/>
        <w:rPr>
          <w:sz w:val="24"/>
          <w:szCs w:val="24"/>
        </w:rPr>
      </w:pPr>
      <w:r w:rsidRPr="00322D1A">
        <w:rPr>
          <w:b/>
          <w:sz w:val="24"/>
          <w:szCs w:val="24"/>
        </w:rPr>
        <w:t>Medina Község Önkormányzat</w:t>
      </w:r>
      <w:r w:rsidRPr="00322D1A">
        <w:rPr>
          <w:sz w:val="24"/>
          <w:szCs w:val="24"/>
        </w:rPr>
        <w:t xml:space="preserve"> (7057 Medina, Kossuth u. 59.) képviseli: Vén Attila polgármester, valamint </w:t>
      </w:r>
    </w:p>
    <w:p w:rsidR="00B862F7" w:rsidRDefault="00B862F7" w:rsidP="00322D1A">
      <w:pPr>
        <w:numPr>
          <w:ilvl w:val="12"/>
          <w:numId w:val="0"/>
        </w:numPr>
        <w:spacing w:after="0" w:line="240" w:lineRule="auto"/>
        <w:jc w:val="both"/>
        <w:rPr>
          <w:sz w:val="24"/>
          <w:szCs w:val="24"/>
        </w:rPr>
      </w:pPr>
      <w:r w:rsidRPr="00322D1A">
        <w:rPr>
          <w:b/>
          <w:sz w:val="24"/>
          <w:szCs w:val="24"/>
        </w:rPr>
        <w:t xml:space="preserve">Tolna Város Önkormányzata </w:t>
      </w:r>
      <w:r w:rsidRPr="00322D1A">
        <w:rPr>
          <w:sz w:val="24"/>
          <w:szCs w:val="24"/>
        </w:rPr>
        <w:t xml:space="preserve">(7130 Tolna, Hősök tere 1.) képviseli: </w:t>
      </w:r>
      <w:hyperlink r:id="rId7" w:history="1">
        <w:r w:rsidRPr="004979EC">
          <w:rPr>
            <w:rStyle w:val="Hyperlink"/>
            <w:rFonts w:cs="Calibri"/>
            <w:bCs/>
            <w:color w:val="auto"/>
            <w:sz w:val="24"/>
            <w:szCs w:val="24"/>
          </w:rPr>
          <w:t>Appelshoffer Ágnes</w:t>
        </w:r>
      </w:hyperlink>
      <w:r w:rsidRPr="004979EC">
        <w:rPr>
          <w:rFonts w:cs="Calibri"/>
          <w:sz w:val="24"/>
          <w:szCs w:val="24"/>
        </w:rPr>
        <w:t xml:space="preserve"> </w:t>
      </w:r>
      <w:r w:rsidRPr="00322D1A">
        <w:rPr>
          <w:sz w:val="24"/>
          <w:szCs w:val="24"/>
        </w:rPr>
        <w:t xml:space="preserve">polgármester (a továbbiakban együttesen: </w:t>
      </w:r>
      <w:r w:rsidRPr="00322D1A">
        <w:rPr>
          <w:b/>
          <w:bCs/>
          <w:sz w:val="24"/>
          <w:szCs w:val="24"/>
        </w:rPr>
        <w:t>Önkormányzatok</w:t>
      </w:r>
      <w:r w:rsidRPr="00322D1A">
        <w:rPr>
          <w:sz w:val="24"/>
          <w:szCs w:val="24"/>
        </w:rPr>
        <w:t>)</w:t>
      </w:r>
      <w:r w:rsidRPr="00322D1A">
        <w:rPr>
          <w:b/>
          <w:bCs/>
          <w:sz w:val="24"/>
          <w:szCs w:val="24"/>
        </w:rPr>
        <w:t xml:space="preserve"> </w:t>
      </w:r>
      <w:r w:rsidRPr="00322D1A">
        <w:rPr>
          <w:sz w:val="24"/>
          <w:szCs w:val="24"/>
        </w:rPr>
        <w:t>között az alulírt helyen és napon az alábbi feltételekkel:</w:t>
      </w:r>
    </w:p>
    <w:p w:rsidR="00B862F7" w:rsidRDefault="00B862F7" w:rsidP="00322D1A">
      <w:pPr>
        <w:numPr>
          <w:ilvl w:val="12"/>
          <w:numId w:val="0"/>
        </w:numPr>
        <w:spacing w:after="0" w:line="240" w:lineRule="auto"/>
        <w:jc w:val="both"/>
        <w:rPr>
          <w:sz w:val="24"/>
          <w:szCs w:val="24"/>
        </w:rPr>
      </w:pPr>
    </w:p>
    <w:p w:rsidR="00B862F7" w:rsidRPr="00322D1A" w:rsidRDefault="00B862F7" w:rsidP="00322D1A">
      <w:pPr>
        <w:numPr>
          <w:ilvl w:val="12"/>
          <w:numId w:val="0"/>
        </w:numPr>
        <w:spacing w:after="0" w:line="240" w:lineRule="auto"/>
        <w:jc w:val="both"/>
        <w:rPr>
          <w:sz w:val="24"/>
          <w:szCs w:val="24"/>
        </w:rPr>
      </w:pPr>
    </w:p>
    <w:p w:rsidR="00B862F7" w:rsidRPr="00322D1A" w:rsidRDefault="00B862F7" w:rsidP="00322D1A">
      <w:pPr>
        <w:spacing w:after="0" w:line="240" w:lineRule="auto"/>
        <w:jc w:val="center"/>
        <w:rPr>
          <w:b/>
          <w:sz w:val="24"/>
          <w:szCs w:val="24"/>
        </w:rPr>
      </w:pPr>
      <w:r w:rsidRPr="00322D1A">
        <w:rPr>
          <w:b/>
          <w:sz w:val="24"/>
          <w:szCs w:val="24"/>
        </w:rPr>
        <w:t>I.</w:t>
      </w:r>
    </w:p>
    <w:p w:rsidR="00B862F7" w:rsidRPr="00322D1A" w:rsidRDefault="00B862F7" w:rsidP="00322D1A">
      <w:pPr>
        <w:jc w:val="center"/>
        <w:rPr>
          <w:b/>
          <w:sz w:val="24"/>
          <w:szCs w:val="24"/>
        </w:rPr>
      </w:pPr>
      <w:r w:rsidRPr="00322D1A">
        <w:rPr>
          <w:b/>
          <w:sz w:val="24"/>
          <w:szCs w:val="24"/>
        </w:rPr>
        <w:t>ÁLTALÁNOS RENDELKEZÉSEK</w:t>
      </w:r>
    </w:p>
    <w:p w:rsidR="00B862F7" w:rsidRPr="00322D1A" w:rsidRDefault="00B862F7" w:rsidP="00DC7D67">
      <w:pPr>
        <w:ind w:left="360"/>
        <w:jc w:val="center"/>
        <w:rPr>
          <w:b/>
          <w:sz w:val="24"/>
          <w:szCs w:val="24"/>
        </w:rPr>
      </w:pPr>
    </w:p>
    <w:p w:rsidR="00B862F7" w:rsidRPr="00322D1A" w:rsidRDefault="00B862F7" w:rsidP="00322D1A">
      <w:pPr>
        <w:tabs>
          <w:tab w:val="left" w:pos="7740"/>
        </w:tabs>
        <w:ind w:left="426" w:hanging="426"/>
        <w:jc w:val="both"/>
        <w:rPr>
          <w:sz w:val="24"/>
          <w:szCs w:val="24"/>
        </w:rPr>
      </w:pPr>
      <w:r w:rsidRPr="00322D1A">
        <w:rPr>
          <w:b/>
          <w:sz w:val="24"/>
          <w:szCs w:val="24"/>
        </w:rPr>
        <w:t>1.</w:t>
      </w:r>
      <w:r w:rsidRPr="00322D1A">
        <w:rPr>
          <w:b/>
          <w:sz w:val="24"/>
          <w:szCs w:val="24"/>
        </w:rPr>
        <w:tab/>
      </w:r>
      <w:r w:rsidRPr="00322D1A">
        <w:rPr>
          <w:sz w:val="24"/>
          <w:szCs w:val="24"/>
        </w:rPr>
        <w:t>Fenti települési önkormányzatok képviselő-testületei Magyarország helyi önkormányzatairól szóló 2011. évi CLXXXIX. törvény (a továbbiakban: Mötv.) IV. fejezetében foglaltak alapján – a részt vevő települési önkormányzatok képviselő-testületei jóváhagyó határozatai szerint önkéntes és szabad elhatározásukból, egyenjogúságuk tiszteletben tartásával, arányos teherviselés mellett, a hatékonyabb és célszerűbb feladatellátás érdekében – jogi személyiségű társulást hoztak létre az alábbiak szerint:</w:t>
      </w:r>
    </w:p>
    <w:p w:rsidR="00B862F7" w:rsidRPr="00322D1A" w:rsidRDefault="00B862F7" w:rsidP="00322D1A">
      <w:pPr>
        <w:tabs>
          <w:tab w:val="left" w:pos="7740"/>
        </w:tabs>
        <w:ind w:left="426" w:hanging="426"/>
        <w:jc w:val="both"/>
        <w:rPr>
          <w:sz w:val="24"/>
          <w:szCs w:val="24"/>
        </w:rPr>
      </w:pPr>
      <w:r w:rsidRPr="00322D1A">
        <w:rPr>
          <w:b/>
          <w:sz w:val="24"/>
          <w:szCs w:val="24"/>
        </w:rPr>
        <w:t>2.</w:t>
      </w:r>
      <w:r w:rsidRPr="00322D1A">
        <w:rPr>
          <w:b/>
          <w:sz w:val="24"/>
          <w:szCs w:val="24"/>
        </w:rPr>
        <w:tab/>
        <w:t>A Társulás neve:</w:t>
      </w:r>
      <w:r w:rsidRPr="00322D1A">
        <w:rPr>
          <w:sz w:val="24"/>
          <w:szCs w:val="24"/>
        </w:rPr>
        <w:t xml:space="preserve"> Szekszárd és Környéke Szociális Alapszolgáltatási és Szakosított Ellátási Társulás</w:t>
      </w:r>
    </w:p>
    <w:p w:rsidR="00B862F7" w:rsidRPr="00322D1A" w:rsidRDefault="00B862F7" w:rsidP="00322D1A">
      <w:pPr>
        <w:tabs>
          <w:tab w:val="left" w:pos="360"/>
        </w:tabs>
        <w:ind w:left="426" w:hanging="426"/>
        <w:jc w:val="both"/>
        <w:rPr>
          <w:sz w:val="24"/>
          <w:szCs w:val="24"/>
        </w:rPr>
      </w:pPr>
      <w:r w:rsidRPr="00322D1A">
        <w:rPr>
          <w:b/>
          <w:sz w:val="24"/>
          <w:szCs w:val="24"/>
        </w:rPr>
        <w:t>2.1. Rövidített neve:</w:t>
      </w:r>
      <w:r w:rsidRPr="00322D1A">
        <w:rPr>
          <w:sz w:val="24"/>
          <w:szCs w:val="24"/>
        </w:rPr>
        <w:t xml:space="preserve"> Szekszárd és Környéke Szociális Társulás</w:t>
      </w:r>
    </w:p>
    <w:p w:rsidR="00B862F7" w:rsidRPr="00322D1A" w:rsidRDefault="00B862F7" w:rsidP="00322D1A">
      <w:pPr>
        <w:tabs>
          <w:tab w:val="left" w:pos="360"/>
        </w:tabs>
        <w:ind w:left="426" w:hanging="426"/>
        <w:rPr>
          <w:sz w:val="24"/>
          <w:szCs w:val="24"/>
        </w:rPr>
      </w:pPr>
      <w:r w:rsidRPr="00322D1A">
        <w:rPr>
          <w:b/>
          <w:sz w:val="24"/>
          <w:szCs w:val="24"/>
        </w:rPr>
        <w:t>3.</w:t>
      </w:r>
      <w:r w:rsidRPr="00322D1A">
        <w:rPr>
          <w:b/>
          <w:sz w:val="24"/>
          <w:szCs w:val="24"/>
        </w:rPr>
        <w:tab/>
        <w:t>A Társulás székhelye:</w:t>
      </w:r>
      <w:r w:rsidRPr="00322D1A">
        <w:rPr>
          <w:sz w:val="24"/>
          <w:szCs w:val="24"/>
        </w:rPr>
        <w:t xml:space="preserve"> 7100 Szekszárd, Béla király tér 8.</w:t>
      </w:r>
    </w:p>
    <w:p w:rsidR="00B862F7" w:rsidRPr="00322D1A" w:rsidRDefault="00B862F7" w:rsidP="00DC7D67">
      <w:pPr>
        <w:tabs>
          <w:tab w:val="left" w:pos="360"/>
        </w:tabs>
        <w:ind w:left="426" w:hanging="426"/>
        <w:rPr>
          <w:sz w:val="24"/>
          <w:szCs w:val="24"/>
          <w:highlight w:val="lightGray"/>
        </w:rPr>
      </w:pPr>
      <w:r w:rsidRPr="00322D1A">
        <w:rPr>
          <w:b/>
          <w:sz w:val="24"/>
          <w:szCs w:val="24"/>
        </w:rPr>
        <w:t>4.</w:t>
      </w:r>
      <w:r w:rsidRPr="00322D1A">
        <w:rPr>
          <w:b/>
          <w:sz w:val="24"/>
          <w:szCs w:val="24"/>
        </w:rPr>
        <w:tab/>
        <w:t>A Társulás lakosságszáma</w:t>
      </w:r>
      <w:r w:rsidRPr="00322D1A">
        <w:rPr>
          <w:sz w:val="24"/>
          <w:szCs w:val="24"/>
        </w:rPr>
        <w:t>: 71.278</w:t>
      </w:r>
    </w:p>
    <w:p w:rsidR="00B862F7" w:rsidRPr="00322D1A" w:rsidRDefault="00B862F7" w:rsidP="00322D1A">
      <w:pPr>
        <w:ind w:left="426" w:hanging="426"/>
        <w:jc w:val="both"/>
        <w:rPr>
          <w:sz w:val="24"/>
          <w:szCs w:val="24"/>
        </w:rPr>
      </w:pPr>
      <w:r w:rsidRPr="00322D1A">
        <w:rPr>
          <w:sz w:val="24"/>
          <w:szCs w:val="24"/>
        </w:rPr>
        <w:tab/>
        <w:t>A társulást alkotó települések lakosságszámát a megállapodás 1. számú melléklete tartalmazza.</w:t>
      </w:r>
    </w:p>
    <w:p w:rsidR="00B862F7" w:rsidRPr="00322D1A" w:rsidRDefault="00B862F7" w:rsidP="00DC7D67">
      <w:pPr>
        <w:tabs>
          <w:tab w:val="left" w:pos="360"/>
        </w:tabs>
        <w:ind w:left="426" w:hanging="426"/>
        <w:jc w:val="both"/>
        <w:rPr>
          <w:sz w:val="24"/>
          <w:szCs w:val="24"/>
        </w:rPr>
      </w:pPr>
      <w:r w:rsidRPr="00322D1A">
        <w:rPr>
          <w:b/>
          <w:sz w:val="24"/>
          <w:szCs w:val="24"/>
        </w:rPr>
        <w:t>5.</w:t>
      </w:r>
      <w:r w:rsidRPr="00322D1A">
        <w:rPr>
          <w:b/>
          <w:sz w:val="24"/>
          <w:szCs w:val="24"/>
        </w:rPr>
        <w:tab/>
        <w:t>A Társulás működési területe, a társulás általános rendjétől eltérő feladatellátás módja:</w:t>
      </w:r>
      <w:r w:rsidRPr="00322D1A">
        <w:rPr>
          <w:sz w:val="24"/>
          <w:szCs w:val="24"/>
        </w:rPr>
        <w:t xml:space="preserve"> a társult települések közigazgatási területe. Ezen belül:</w:t>
      </w:r>
    </w:p>
    <w:p w:rsidR="00B862F7" w:rsidRPr="00322D1A" w:rsidRDefault="00B862F7" w:rsidP="00DC7D67">
      <w:pPr>
        <w:pStyle w:val="Bekezds"/>
        <w:widowControl/>
        <w:spacing w:before="120"/>
        <w:ind w:left="1276" w:hanging="567"/>
        <w:rPr>
          <w:rFonts w:ascii="Calibri" w:hAnsi="Calibri"/>
        </w:rPr>
      </w:pPr>
      <w:r w:rsidRPr="00322D1A">
        <w:rPr>
          <w:rFonts w:ascii="Calibri" w:hAnsi="Calibri"/>
        </w:rPr>
        <w:t>a)</w:t>
      </w:r>
      <w:r w:rsidRPr="00322D1A">
        <w:rPr>
          <w:rFonts w:ascii="Calibri" w:hAnsi="Calibri"/>
        </w:rPr>
        <w:tab/>
        <w:t>A házi segítségnyújtás, a jelzőrendszeres házi segítségnyújtás, valamint a szociális igazgatásról és szociális ellátásokról szóló 1993. évi III. törvény (a továbbiakban: Szt.) 65/F. §-a (1) bekezdésének a) pontjában meghatározott szolgáltatás Szekszárd város, Szálka, Őcsény, Zomba, Harc, Kéty, Murga, Felsőnána, valamint Szedres községek önkormányzataira terjed ki.</w:t>
      </w:r>
    </w:p>
    <w:p w:rsidR="00B862F7" w:rsidRPr="00322D1A" w:rsidRDefault="00B862F7" w:rsidP="00DC7D67">
      <w:pPr>
        <w:pStyle w:val="Bekezds"/>
        <w:widowControl/>
        <w:spacing w:before="120"/>
        <w:ind w:left="1276" w:hanging="567"/>
        <w:rPr>
          <w:rFonts w:ascii="Calibri" w:hAnsi="Calibri"/>
        </w:rPr>
      </w:pPr>
      <w:r w:rsidRPr="00322D1A">
        <w:rPr>
          <w:rFonts w:ascii="Calibri" w:hAnsi="Calibri"/>
        </w:rPr>
        <w:t>b)</w:t>
      </w:r>
      <w:r w:rsidRPr="00322D1A">
        <w:rPr>
          <w:rFonts w:ascii="Calibri" w:hAnsi="Calibri"/>
        </w:rPr>
        <w:tab/>
        <w:t>Az Szt. 65/F. §-a (1) bekezdésének c) pontjában meghatározott szolgáltatás Szekszárd város, Szálka község, Őcsény község, Zomba község, Harc község, Bátaszék város, Felsőnána, Kéty, Murga, Alsónána, Alsónyék, Báta, Pörböly, Sárpilis, Várdomb, valamint Szedres községek önkormányzataira terjed ki.</w:t>
      </w:r>
    </w:p>
    <w:p w:rsidR="00B862F7" w:rsidRPr="00322D1A" w:rsidRDefault="00B862F7" w:rsidP="00DC7D67">
      <w:pPr>
        <w:pStyle w:val="Bekezds"/>
        <w:widowControl/>
        <w:spacing w:before="120"/>
        <w:ind w:left="1276" w:hanging="567"/>
        <w:rPr>
          <w:rFonts w:ascii="Calibri" w:hAnsi="Calibri"/>
        </w:rPr>
      </w:pPr>
      <w:r w:rsidRPr="00322D1A">
        <w:rPr>
          <w:rFonts w:ascii="Calibri" w:hAnsi="Calibri"/>
        </w:rPr>
        <w:t>c)</w:t>
      </w:r>
      <w:r w:rsidRPr="00322D1A">
        <w:rPr>
          <w:rFonts w:ascii="Calibri" w:hAnsi="Calibri"/>
        </w:rPr>
        <w:tab/>
        <w:t>Tengelic és Medina község önkormányzatára kizárólag az Szt. 63. §-ában meghatározott házi segítségnyújtás terjed ki.</w:t>
      </w:r>
    </w:p>
    <w:p w:rsidR="00B862F7" w:rsidRPr="00322D1A" w:rsidRDefault="00B862F7" w:rsidP="00DC7D67">
      <w:pPr>
        <w:pStyle w:val="Bekezds"/>
        <w:widowControl/>
        <w:spacing w:before="120"/>
        <w:ind w:left="1276" w:hanging="567"/>
        <w:rPr>
          <w:rFonts w:ascii="Calibri" w:hAnsi="Calibri"/>
        </w:rPr>
      </w:pPr>
      <w:r w:rsidRPr="00322D1A">
        <w:rPr>
          <w:rFonts w:ascii="Calibri" w:hAnsi="Calibri"/>
        </w:rPr>
        <w:t>d)</w:t>
      </w:r>
      <w:r w:rsidRPr="00322D1A">
        <w:rPr>
          <w:rFonts w:ascii="Calibri" w:hAnsi="Calibri"/>
        </w:rPr>
        <w:tab/>
        <w:t>A Dr. Kelemen József Idősek Otthona és a Tolnai Idősek Otthona működési területe az idősek benntlakásos ellátása vonatkozásában elsősorban Szekszárd Megyei Jogú Város és Tolna Város Önkormányzatának közigazgatási területére, illetve a szabad kapacitás esetán a társult települések közigazgatási területére terjed ki.</w:t>
      </w:r>
    </w:p>
    <w:p w:rsidR="00B862F7" w:rsidRPr="00322D1A" w:rsidRDefault="00B862F7" w:rsidP="00DC7D67">
      <w:pPr>
        <w:tabs>
          <w:tab w:val="left" w:pos="360"/>
        </w:tabs>
        <w:ind w:left="1276" w:hanging="567"/>
        <w:rPr>
          <w:sz w:val="24"/>
          <w:szCs w:val="24"/>
        </w:rPr>
      </w:pPr>
    </w:p>
    <w:p w:rsidR="00B862F7" w:rsidRPr="00322D1A" w:rsidRDefault="00B862F7" w:rsidP="00DC7D67">
      <w:pPr>
        <w:tabs>
          <w:tab w:val="left" w:pos="360"/>
        </w:tabs>
        <w:ind w:left="426" w:hanging="426"/>
        <w:jc w:val="both"/>
        <w:rPr>
          <w:sz w:val="24"/>
          <w:szCs w:val="24"/>
        </w:rPr>
      </w:pPr>
      <w:r w:rsidRPr="00322D1A">
        <w:rPr>
          <w:b/>
          <w:sz w:val="24"/>
          <w:szCs w:val="24"/>
        </w:rPr>
        <w:t>6.</w:t>
      </w:r>
      <w:r w:rsidRPr="00322D1A">
        <w:rPr>
          <w:b/>
          <w:sz w:val="24"/>
          <w:szCs w:val="24"/>
        </w:rPr>
        <w:tab/>
        <w:t xml:space="preserve">A Társulás időtartama: </w:t>
      </w:r>
      <w:r w:rsidRPr="00322D1A">
        <w:rPr>
          <w:sz w:val="24"/>
          <w:szCs w:val="24"/>
        </w:rPr>
        <w:t>a Társulás határozatlan időre szól.</w:t>
      </w:r>
    </w:p>
    <w:p w:rsidR="00B862F7" w:rsidRPr="002E59F7" w:rsidRDefault="00B862F7" w:rsidP="00DC7D67">
      <w:pPr>
        <w:tabs>
          <w:tab w:val="left" w:pos="360"/>
        </w:tabs>
        <w:ind w:left="426" w:hanging="426"/>
        <w:jc w:val="both"/>
      </w:pPr>
    </w:p>
    <w:p w:rsidR="00B862F7" w:rsidRPr="00322D1A" w:rsidRDefault="00B862F7" w:rsidP="00DC7D67">
      <w:pPr>
        <w:ind w:left="426" w:hanging="426"/>
        <w:jc w:val="both"/>
        <w:rPr>
          <w:sz w:val="24"/>
          <w:szCs w:val="24"/>
        </w:rPr>
      </w:pPr>
      <w:r w:rsidRPr="00322D1A">
        <w:rPr>
          <w:b/>
          <w:sz w:val="24"/>
          <w:szCs w:val="24"/>
        </w:rPr>
        <w:t>7.</w:t>
      </w:r>
      <w:r w:rsidRPr="00322D1A">
        <w:rPr>
          <w:b/>
          <w:sz w:val="24"/>
          <w:szCs w:val="24"/>
        </w:rPr>
        <w:tab/>
        <w:t>A Társulás létrejötte:</w:t>
      </w:r>
      <w:r w:rsidRPr="00322D1A">
        <w:rPr>
          <w:sz w:val="24"/>
          <w:szCs w:val="24"/>
        </w:rPr>
        <w:t xml:space="preserve"> A Társulás a társulási megállapodásnak a tagok képviselő-testületei által – minősített többséggel – történő jóváhagyásával és a Magyar Államkincstár Tolna Megyei Igazgatósága általi nyilvántartásba vétellel jön létre.</w:t>
      </w:r>
    </w:p>
    <w:p w:rsidR="00B862F7" w:rsidRPr="00322D1A" w:rsidRDefault="00B862F7" w:rsidP="00DC7D67">
      <w:pPr>
        <w:ind w:left="426" w:hanging="426"/>
        <w:jc w:val="both"/>
        <w:rPr>
          <w:sz w:val="24"/>
          <w:szCs w:val="24"/>
        </w:rPr>
      </w:pPr>
    </w:p>
    <w:p w:rsidR="00B862F7" w:rsidRPr="00322D1A" w:rsidRDefault="00B862F7" w:rsidP="00DC7D67">
      <w:pPr>
        <w:ind w:left="426" w:hanging="426"/>
        <w:jc w:val="both"/>
        <w:rPr>
          <w:sz w:val="24"/>
          <w:szCs w:val="24"/>
        </w:rPr>
      </w:pPr>
      <w:r w:rsidRPr="00322D1A">
        <w:rPr>
          <w:b/>
          <w:sz w:val="24"/>
          <w:szCs w:val="24"/>
        </w:rPr>
        <w:t>8.</w:t>
      </w:r>
      <w:r w:rsidRPr="00322D1A">
        <w:rPr>
          <w:b/>
          <w:sz w:val="24"/>
          <w:szCs w:val="24"/>
        </w:rPr>
        <w:tab/>
        <w:t>A Társulás jogállása:</w:t>
      </w:r>
      <w:r w:rsidRPr="00322D1A">
        <w:rPr>
          <w:sz w:val="24"/>
          <w:szCs w:val="24"/>
        </w:rPr>
        <w:t xml:space="preserve"> A Társulás jogi személy. Gazdálkodására a költségvetési szervek működésére vonatkozó szabályokat kell alkalmazni.</w:t>
      </w:r>
    </w:p>
    <w:p w:rsidR="00B862F7" w:rsidRPr="00322D1A" w:rsidRDefault="00B862F7" w:rsidP="00DC7D67">
      <w:pPr>
        <w:jc w:val="both"/>
        <w:rPr>
          <w:sz w:val="24"/>
          <w:szCs w:val="24"/>
        </w:rPr>
      </w:pPr>
    </w:p>
    <w:p w:rsidR="00B862F7" w:rsidRPr="00322D1A" w:rsidRDefault="00B862F7" w:rsidP="00322D1A">
      <w:pPr>
        <w:pStyle w:val="Heading1"/>
        <w:ind w:left="3540" w:firstLine="708"/>
        <w:rPr>
          <w:rFonts w:ascii="Calibri" w:hAnsi="Calibri"/>
          <w:b w:val="0"/>
          <w:sz w:val="24"/>
          <w:szCs w:val="24"/>
        </w:rPr>
      </w:pPr>
      <w:r w:rsidRPr="00322D1A">
        <w:rPr>
          <w:rFonts w:ascii="Calibri" w:hAnsi="Calibri"/>
          <w:sz w:val="24"/>
          <w:szCs w:val="24"/>
        </w:rPr>
        <w:t>II.</w:t>
      </w:r>
    </w:p>
    <w:p w:rsidR="00B862F7" w:rsidRPr="00322D1A" w:rsidRDefault="00B862F7" w:rsidP="00DC7D67">
      <w:pPr>
        <w:jc w:val="center"/>
        <w:rPr>
          <w:b/>
          <w:sz w:val="24"/>
          <w:szCs w:val="24"/>
        </w:rPr>
      </w:pPr>
      <w:r w:rsidRPr="00322D1A">
        <w:rPr>
          <w:b/>
          <w:sz w:val="24"/>
          <w:szCs w:val="24"/>
        </w:rPr>
        <w:t>A TÁRSULÁS CÉLJA, A TÁRSULÁS ÁLTAL ELLÁTOTT FELADAT- ÉS HATÁSKÖRÖK</w:t>
      </w:r>
    </w:p>
    <w:p w:rsidR="00B862F7" w:rsidRPr="00322D1A" w:rsidRDefault="00B862F7" w:rsidP="00DC7D67">
      <w:pPr>
        <w:tabs>
          <w:tab w:val="left" w:pos="360"/>
        </w:tabs>
        <w:ind w:left="426" w:hanging="426"/>
        <w:jc w:val="both"/>
        <w:rPr>
          <w:sz w:val="24"/>
          <w:szCs w:val="24"/>
        </w:rPr>
      </w:pPr>
    </w:p>
    <w:p w:rsidR="00B862F7" w:rsidRPr="00322D1A" w:rsidRDefault="00B862F7" w:rsidP="00DC7D67">
      <w:pPr>
        <w:tabs>
          <w:tab w:val="left" w:pos="720"/>
        </w:tabs>
        <w:ind w:left="426" w:hanging="426"/>
        <w:jc w:val="both"/>
        <w:rPr>
          <w:b/>
          <w:sz w:val="24"/>
          <w:szCs w:val="24"/>
        </w:rPr>
      </w:pPr>
      <w:r w:rsidRPr="00322D1A">
        <w:rPr>
          <w:b/>
          <w:sz w:val="24"/>
          <w:szCs w:val="24"/>
        </w:rPr>
        <w:t>1.</w:t>
      </w:r>
      <w:r w:rsidRPr="00322D1A">
        <w:rPr>
          <w:b/>
          <w:sz w:val="24"/>
          <w:szCs w:val="24"/>
        </w:rPr>
        <w:tab/>
        <w:t>A Társulás célja:</w:t>
      </w:r>
    </w:p>
    <w:p w:rsidR="00B862F7" w:rsidRPr="00322D1A" w:rsidRDefault="00B862F7" w:rsidP="00DC7D67">
      <w:pPr>
        <w:tabs>
          <w:tab w:val="left" w:pos="360"/>
        </w:tabs>
        <w:ind w:left="426" w:hanging="426"/>
        <w:jc w:val="both"/>
        <w:rPr>
          <w:sz w:val="24"/>
          <w:szCs w:val="24"/>
        </w:rPr>
      </w:pPr>
      <w:r w:rsidRPr="00322D1A">
        <w:rPr>
          <w:sz w:val="24"/>
          <w:szCs w:val="24"/>
        </w:rPr>
        <w:tab/>
      </w:r>
      <w:r w:rsidRPr="00322D1A">
        <w:rPr>
          <w:sz w:val="24"/>
          <w:szCs w:val="24"/>
        </w:rPr>
        <w:tab/>
        <w:t>Az Mötv. 13. § (1) bekezdés</w:t>
      </w:r>
      <w:r w:rsidRPr="00322D1A">
        <w:rPr>
          <w:strike/>
          <w:sz w:val="24"/>
          <w:szCs w:val="24"/>
        </w:rPr>
        <w:t xml:space="preserve"> 8.</w:t>
      </w:r>
      <w:r w:rsidRPr="00322D1A">
        <w:rPr>
          <w:sz w:val="24"/>
          <w:szCs w:val="24"/>
        </w:rPr>
        <w:t xml:space="preserve"> és 8a. pontjaiban meghatározott szociális,</w:t>
      </w:r>
      <w:r w:rsidRPr="00322D1A">
        <w:rPr>
          <w:strike/>
          <w:sz w:val="24"/>
          <w:szCs w:val="24"/>
        </w:rPr>
        <w:t xml:space="preserve"> gyermekjóléti </w:t>
      </w:r>
      <w:r w:rsidRPr="00322D1A">
        <w:rPr>
          <w:sz w:val="24"/>
          <w:szCs w:val="24"/>
        </w:rPr>
        <w:t>szolgáltatások és ellátások körében, az Szt. 57. §-ában meghatározott szociális alapszolgáltatási és szakosított ellátási feladatok hatékonyabb ellátása.</w:t>
      </w:r>
    </w:p>
    <w:p w:rsidR="00B862F7" w:rsidRPr="00322D1A" w:rsidRDefault="00B862F7" w:rsidP="00DC7D67">
      <w:pPr>
        <w:tabs>
          <w:tab w:val="left" w:pos="360"/>
        </w:tabs>
        <w:ind w:left="426" w:hanging="426"/>
        <w:jc w:val="both"/>
        <w:rPr>
          <w:sz w:val="24"/>
          <w:szCs w:val="24"/>
        </w:rPr>
      </w:pPr>
    </w:p>
    <w:p w:rsidR="00B862F7" w:rsidRPr="00322D1A" w:rsidRDefault="00B862F7" w:rsidP="00322D1A">
      <w:pPr>
        <w:tabs>
          <w:tab w:val="left" w:pos="720"/>
        </w:tabs>
        <w:ind w:left="426" w:hanging="426"/>
        <w:jc w:val="both"/>
        <w:rPr>
          <w:b/>
          <w:sz w:val="24"/>
          <w:szCs w:val="24"/>
        </w:rPr>
      </w:pPr>
      <w:r w:rsidRPr="00322D1A">
        <w:rPr>
          <w:b/>
          <w:sz w:val="24"/>
          <w:szCs w:val="24"/>
        </w:rPr>
        <w:t>2.</w:t>
      </w:r>
      <w:r w:rsidRPr="00322D1A">
        <w:rPr>
          <w:b/>
          <w:sz w:val="24"/>
          <w:szCs w:val="24"/>
        </w:rPr>
        <w:tab/>
        <w:t>A Társulás által ellátott feladat- és hatáskör:</w:t>
      </w:r>
    </w:p>
    <w:p w:rsidR="00B862F7" w:rsidRPr="00322D1A" w:rsidRDefault="00B862F7" w:rsidP="00DC7D67">
      <w:pPr>
        <w:tabs>
          <w:tab w:val="left" w:pos="720"/>
        </w:tabs>
        <w:ind w:left="426" w:hanging="426"/>
        <w:jc w:val="both"/>
        <w:rPr>
          <w:sz w:val="24"/>
          <w:szCs w:val="24"/>
        </w:rPr>
      </w:pPr>
      <w:r w:rsidRPr="00322D1A">
        <w:rPr>
          <w:b/>
          <w:sz w:val="24"/>
          <w:szCs w:val="24"/>
        </w:rPr>
        <w:t>2.1.</w:t>
      </w:r>
      <w:r w:rsidRPr="00322D1A">
        <w:rPr>
          <w:b/>
          <w:sz w:val="24"/>
          <w:szCs w:val="24"/>
        </w:rPr>
        <w:tab/>
      </w:r>
      <w:r w:rsidRPr="00322D1A">
        <w:rPr>
          <w:sz w:val="24"/>
          <w:szCs w:val="24"/>
        </w:rPr>
        <w:t>A Társulás az Szt. 57. § (1) bekezdésében meghatározott szociális alapszolgáltatások közül ellátja:</w:t>
      </w:r>
    </w:p>
    <w:p w:rsidR="00B862F7" w:rsidRPr="00EF326B" w:rsidRDefault="00B862F7" w:rsidP="00EF326B">
      <w:pPr>
        <w:ind w:left="540" w:hanging="398"/>
        <w:jc w:val="both"/>
        <w:rPr>
          <w:sz w:val="24"/>
          <w:szCs w:val="24"/>
        </w:rPr>
      </w:pPr>
      <w:r>
        <w:rPr>
          <w:sz w:val="24"/>
          <w:szCs w:val="24"/>
        </w:rPr>
        <w:t>a)</w:t>
      </w:r>
      <w:r>
        <w:rPr>
          <w:sz w:val="24"/>
          <w:szCs w:val="24"/>
        </w:rPr>
        <w:tab/>
      </w:r>
      <w:r w:rsidRPr="00322D1A">
        <w:rPr>
          <w:sz w:val="24"/>
          <w:szCs w:val="24"/>
        </w:rPr>
        <w:t>Az Szt. 63. §-a szerinti házi segítségnyújtást,</w:t>
      </w:r>
      <w:r w:rsidRPr="00EF326B">
        <w:rPr>
          <w:sz w:val="24"/>
          <w:szCs w:val="24"/>
        </w:rPr>
        <w:t xml:space="preserve"> </w:t>
      </w:r>
      <w:r w:rsidRPr="00EF326B">
        <w:rPr>
          <w:sz w:val="24"/>
          <w:szCs w:val="24"/>
          <w:highlight w:val="yellow"/>
        </w:rPr>
        <w:t>amelynek keretében szociális segítést vagy személyi gondozást kell nyújtani. Szociális segítés keretében biztosítani kell a lakókörnyezeti higiénia megtartásában való közreműködést, a háztartási tevékenységben való közreműködést, a veszélyhelyzetek kialakulásának megelőzésében és a kialakult veszélyhelyzet elhárításában történő segítségnyújtást, szükség esetén a bentlakásos szociális intézménybe történő beköltözés segítését. Személyi gondozás keretében biztosítani kell az ellátást igénybe vevővel a segítő kapcsolat kialakítását és fenntartását, a gondozási és ápolási feladatok elvégzését, a szociális segítés szerinti feladatokat.</w:t>
      </w:r>
      <w:r>
        <w:rPr>
          <w:sz w:val="24"/>
          <w:szCs w:val="24"/>
        </w:rPr>
        <w:t xml:space="preserve"> </w:t>
      </w:r>
      <w:r w:rsidRPr="0029516C">
        <w:rPr>
          <w:strike/>
          <w:sz w:val="24"/>
          <w:szCs w:val="24"/>
        </w:rPr>
        <w:t>biztosítja az alapvető gondozási, ápolási feladatok elvégzését, a jogosult önálló életvitelének, higiéniás körülményeinek fenntartását a szükségleteinek megfelelően a saját lakókörnyezetében, a veszélyhelyzetek kialakulásának megelőzésében, illetve azok elhárításában való segítségnyújtást</w:t>
      </w:r>
      <w:r w:rsidRPr="00322D1A">
        <w:rPr>
          <w:sz w:val="24"/>
          <w:szCs w:val="24"/>
        </w:rPr>
        <w:t>.</w:t>
      </w:r>
    </w:p>
    <w:p w:rsidR="00B862F7" w:rsidRDefault="00B862F7" w:rsidP="00EF326B">
      <w:pPr>
        <w:pStyle w:val="ListParagraph"/>
        <w:numPr>
          <w:ilvl w:val="0"/>
          <w:numId w:val="24"/>
        </w:numPr>
        <w:spacing w:before="120" w:after="0" w:line="240" w:lineRule="auto"/>
        <w:jc w:val="both"/>
        <w:rPr>
          <w:sz w:val="24"/>
          <w:szCs w:val="24"/>
        </w:rPr>
      </w:pPr>
      <w:r w:rsidRPr="00EF326B">
        <w:rPr>
          <w:sz w:val="24"/>
          <w:szCs w:val="24"/>
        </w:rPr>
        <w:t>Az Szt. 65. §-a szerinti jelzőrendszeres házi segítségnyújtást, amely biztosítja a saját otthonukban élő, egészségi állapotuk és szociális helyzetük miatt rászoruló időskorú, valamint fogyatékos személyek, illetve pszichiátriai betegek részére az önálló életvitel fenntartása mellett felmerülő krízishelyzetek elhárítása céljából történő ellátást, illetve a segítséghez való hozzájutást.</w:t>
      </w:r>
    </w:p>
    <w:p w:rsidR="00B862F7" w:rsidRPr="00EF326B" w:rsidRDefault="00B862F7" w:rsidP="00EF326B">
      <w:pPr>
        <w:pStyle w:val="ListParagraph"/>
        <w:spacing w:before="120" w:after="0" w:line="240" w:lineRule="auto"/>
        <w:ind w:left="540"/>
        <w:jc w:val="both"/>
        <w:rPr>
          <w:sz w:val="24"/>
          <w:szCs w:val="24"/>
        </w:rPr>
      </w:pPr>
    </w:p>
    <w:p w:rsidR="00B862F7" w:rsidRPr="00EF326B" w:rsidRDefault="00B862F7" w:rsidP="00EF326B">
      <w:pPr>
        <w:pStyle w:val="ListParagraph"/>
        <w:numPr>
          <w:ilvl w:val="0"/>
          <w:numId w:val="24"/>
        </w:numPr>
        <w:spacing w:before="120" w:after="0" w:line="240" w:lineRule="auto"/>
        <w:jc w:val="both"/>
        <w:rPr>
          <w:sz w:val="24"/>
          <w:szCs w:val="24"/>
        </w:rPr>
      </w:pPr>
      <w:r w:rsidRPr="00EF326B">
        <w:rPr>
          <w:sz w:val="24"/>
          <w:szCs w:val="24"/>
        </w:rPr>
        <w:t>Az Szt. 65/F. §-a (1) bekezdésének a) pontja szerint a 18. életévüket betöltött, egészségi állapotuk vagy idős koruk miatt szociális és mentális támogatásra szoruló, önmaguk ellátására részben képes személyek nappali ellátását, étkeztetését, szociális és mentális támogatását, szükség szerint egészségügyi ellátását. Segítséget nyújt hivatalos ügyeik intézésében, életvezetési problémák megoldásában. Biztosítja a szabadidő kulturált és hasznos eltöltését, a foglalkoztatást, a jog- és érdekvédelmet.</w:t>
      </w:r>
    </w:p>
    <w:p w:rsidR="00B862F7" w:rsidRPr="00322D1A" w:rsidRDefault="00B862F7" w:rsidP="00322D1A">
      <w:pPr>
        <w:spacing w:before="120" w:after="0" w:line="240" w:lineRule="auto"/>
        <w:ind w:left="180"/>
        <w:jc w:val="both"/>
        <w:rPr>
          <w:sz w:val="24"/>
          <w:szCs w:val="24"/>
        </w:rPr>
      </w:pPr>
    </w:p>
    <w:p w:rsidR="00B862F7" w:rsidRPr="00322D1A" w:rsidRDefault="00B862F7" w:rsidP="00EF326B">
      <w:pPr>
        <w:pStyle w:val="NormalWeb"/>
        <w:numPr>
          <w:ilvl w:val="0"/>
          <w:numId w:val="24"/>
        </w:numPr>
        <w:tabs>
          <w:tab w:val="left" w:pos="720"/>
        </w:tabs>
        <w:spacing w:after="0"/>
        <w:ind w:left="539"/>
        <w:rPr>
          <w:rFonts w:ascii="Calibri" w:hAnsi="Calibri"/>
        </w:rPr>
      </w:pPr>
      <w:r w:rsidRPr="00322D1A">
        <w:rPr>
          <w:rFonts w:ascii="Calibri" w:hAnsi="Calibri"/>
        </w:rPr>
        <w:t xml:space="preserve">Az Szt. 65/F. §-a (1) bekezdésének c) pontja szerint a </w:t>
      </w:r>
      <w:r w:rsidRPr="00322D1A">
        <w:rPr>
          <w:rFonts w:ascii="Calibri" w:hAnsi="Calibri" w:cs="Times"/>
        </w:rPr>
        <w:t xml:space="preserve">harmadik életévüket betöltött, önkiszolgálásra részben képes vagy önellátásra nem képes, de felügyeletre szoruló fogyatékos, illetve autista személyek részére biztosít lehetőséget a napközbeni tartózkodásra, társas kapcsolatokra, valamint az alapvető higiéniai szükségleteik kielégítésére, továbbá igény szerint megszervezi az ellátottak – ide nem értve az idős személyeket – napközbeni étkeztetését. </w:t>
      </w:r>
    </w:p>
    <w:p w:rsidR="00B862F7" w:rsidRPr="00322D1A" w:rsidRDefault="00B862F7" w:rsidP="00DC7D67">
      <w:pPr>
        <w:pStyle w:val="NormalWeb"/>
        <w:tabs>
          <w:tab w:val="left" w:pos="720"/>
        </w:tabs>
        <w:spacing w:after="0"/>
        <w:ind w:left="539"/>
        <w:rPr>
          <w:rFonts w:ascii="Calibri" w:hAnsi="Calibri"/>
        </w:rPr>
      </w:pPr>
    </w:p>
    <w:p w:rsidR="00B862F7" w:rsidRPr="00322D1A" w:rsidRDefault="00B862F7" w:rsidP="003A1628">
      <w:pPr>
        <w:tabs>
          <w:tab w:val="left" w:pos="720"/>
        </w:tabs>
        <w:ind w:left="720" w:hanging="720"/>
        <w:jc w:val="both"/>
        <w:rPr>
          <w:sz w:val="24"/>
          <w:szCs w:val="24"/>
        </w:rPr>
      </w:pPr>
      <w:r w:rsidRPr="00322D1A">
        <w:rPr>
          <w:b/>
          <w:sz w:val="24"/>
          <w:szCs w:val="24"/>
        </w:rPr>
        <w:t>2.2.</w:t>
      </w:r>
      <w:r w:rsidRPr="00322D1A">
        <w:rPr>
          <w:b/>
          <w:sz w:val="24"/>
          <w:szCs w:val="24"/>
        </w:rPr>
        <w:tab/>
      </w:r>
      <w:r w:rsidRPr="00322D1A">
        <w:rPr>
          <w:sz w:val="24"/>
          <w:szCs w:val="24"/>
        </w:rPr>
        <w:t xml:space="preserve">A Társulás az Szt. 57. § (2) bekezdés a) pontjában meghatározott szakosított ellátások körében ápolást, gondozást nyújtó intézményeket, ezen belül idősek otthonát működtet. </w:t>
      </w:r>
      <w:r w:rsidRPr="00322D1A">
        <w:rPr>
          <w:sz w:val="24"/>
          <w:szCs w:val="24"/>
          <w:highlight w:val="yellow"/>
        </w:rPr>
        <w:t>Ennek keretében gondoskodik az Szt. 68. §, 68/A. §, valamint a 68/B. § szerinti idősotthoni ellátás feladatainak ellátásáról.</w:t>
      </w:r>
    </w:p>
    <w:p w:rsidR="00B862F7" w:rsidRPr="00322D1A" w:rsidRDefault="00B862F7" w:rsidP="003A1628">
      <w:pPr>
        <w:tabs>
          <w:tab w:val="left" w:pos="720"/>
        </w:tabs>
        <w:ind w:left="720" w:hanging="720"/>
        <w:jc w:val="both"/>
        <w:rPr>
          <w:sz w:val="24"/>
          <w:szCs w:val="24"/>
        </w:rPr>
      </w:pPr>
      <w:r w:rsidRPr="00322D1A">
        <w:rPr>
          <w:b/>
          <w:sz w:val="24"/>
          <w:szCs w:val="24"/>
        </w:rPr>
        <w:t>2.3.</w:t>
      </w:r>
      <w:r w:rsidRPr="00322D1A">
        <w:rPr>
          <w:b/>
          <w:sz w:val="24"/>
          <w:szCs w:val="24"/>
        </w:rPr>
        <w:tab/>
      </w:r>
      <w:r w:rsidRPr="00322D1A">
        <w:rPr>
          <w:sz w:val="24"/>
          <w:szCs w:val="24"/>
        </w:rPr>
        <w:t>A Társulás alaptevékenységének államháztartási szakágazati és kormányzati funkció szerinti besorolását a hatályos jogszabályoknak megfelelő bontásban a társulási megállapodás 2. számú melléklete tartalmazza.</w:t>
      </w:r>
    </w:p>
    <w:p w:rsidR="00B862F7" w:rsidRPr="00322D1A" w:rsidRDefault="00B862F7" w:rsidP="00322D1A">
      <w:pPr>
        <w:tabs>
          <w:tab w:val="left" w:pos="720"/>
        </w:tabs>
        <w:ind w:left="720" w:hanging="720"/>
        <w:jc w:val="both"/>
        <w:rPr>
          <w:sz w:val="24"/>
          <w:szCs w:val="24"/>
        </w:rPr>
      </w:pPr>
      <w:r w:rsidRPr="00322D1A">
        <w:rPr>
          <w:b/>
          <w:sz w:val="24"/>
          <w:szCs w:val="24"/>
        </w:rPr>
        <w:t>2.4.</w:t>
      </w:r>
      <w:r w:rsidRPr="00322D1A">
        <w:rPr>
          <w:b/>
          <w:sz w:val="24"/>
          <w:szCs w:val="24"/>
        </w:rPr>
        <w:tab/>
      </w:r>
      <w:r w:rsidRPr="00322D1A">
        <w:rPr>
          <w:sz w:val="24"/>
          <w:szCs w:val="24"/>
        </w:rPr>
        <w:t>A Társulás, illetve az általa fenntartott intézmény által nyújtott szolgáltatások igénybevétele a tagok által jelzett igények szerint éves terv alapján történik.</w:t>
      </w:r>
    </w:p>
    <w:p w:rsidR="00B862F7" w:rsidRPr="00322D1A" w:rsidRDefault="00B862F7" w:rsidP="00DC7D67">
      <w:pPr>
        <w:tabs>
          <w:tab w:val="left" w:pos="720"/>
        </w:tabs>
        <w:ind w:left="720" w:hanging="720"/>
        <w:jc w:val="both"/>
        <w:rPr>
          <w:sz w:val="24"/>
          <w:szCs w:val="24"/>
        </w:rPr>
      </w:pPr>
    </w:p>
    <w:p w:rsidR="00B862F7" w:rsidRPr="003A1628" w:rsidRDefault="00B862F7" w:rsidP="00DC7D67">
      <w:pPr>
        <w:jc w:val="center"/>
        <w:rPr>
          <w:b/>
          <w:sz w:val="24"/>
          <w:szCs w:val="24"/>
        </w:rPr>
      </w:pPr>
      <w:r w:rsidRPr="003A1628">
        <w:rPr>
          <w:b/>
          <w:sz w:val="24"/>
          <w:szCs w:val="24"/>
        </w:rPr>
        <w:t>III.</w:t>
      </w:r>
    </w:p>
    <w:p w:rsidR="00B862F7" w:rsidRPr="003A1628" w:rsidRDefault="00B862F7" w:rsidP="00DC7D67">
      <w:pPr>
        <w:jc w:val="center"/>
        <w:rPr>
          <w:b/>
          <w:sz w:val="24"/>
          <w:szCs w:val="24"/>
        </w:rPr>
      </w:pPr>
      <w:r w:rsidRPr="003A1628">
        <w:rPr>
          <w:b/>
          <w:sz w:val="24"/>
          <w:szCs w:val="24"/>
        </w:rPr>
        <w:t>A KÖZÖS FENNTARTÁSÚ INTÉZMÉNYEKKEL KAPCSOLATOS RENDELKEZÉSEK</w:t>
      </w:r>
    </w:p>
    <w:p w:rsidR="00B862F7" w:rsidRPr="003A1628" w:rsidRDefault="00B862F7" w:rsidP="00322D1A">
      <w:pPr>
        <w:tabs>
          <w:tab w:val="left" w:pos="720"/>
        </w:tabs>
        <w:jc w:val="both"/>
        <w:rPr>
          <w:sz w:val="24"/>
          <w:szCs w:val="24"/>
        </w:rPr>
      </w:pPr>
    </w:p>
    <w:p w:rsidR="00B862F7" w:rsidRPr="003A1628" w:rsidRDefault="00B862F7" w:rsidP="00322D1A">
      <w:pPr>
        <w:tabs>
          <w:tab w:val="left" w:pos="0"/>
        </w:tabs>
        <w:ind w:left="426" w:hanging="426"/>
        <w:jc w:val="both"/>
        <w:rPr>
          <w:b/>
          <w:sz w:val="24"/>
          <w:szCs w:val="24"/>
        </w:rPr>
      </w:pPr>
      <w:r w:rsidRPr="003A1628">
        <w:rPr>
          <w:b/>
          <w:sz w:val="24"/>
          <w:szCs w:val="24"/>
        </w:rPr>
        <w:t>1.</w:t>
      </w:r>
      <w:r w:rsidRPr="003A1628">
        <w:rPr>
          <w:b/>
          <w:sz w:val="24"/>
          <w:szCs w:val="24"/>
        </w:rPr>
        <w:tab/>
        <w:t>A közös fenntartású intézmények megnevezése, székhelye:</w:t>
      </w:r>
    </w:p>
    <w:p w:rsidR="00B862F7" w:rsidRPr="003A1628" w:rsidRDefault="00B862F7" w:rsidP="00322D1A">
      <w:pPr>
        <w:tabs>
          <w:tab w:val="left" w:pos="0"/>
        </w:tabs>
        <w:ind w:left="426" w:hanging="426"/>
        <w:jc w:val="both"/>
        <w:rPr>
          <w:sz w:val="24"/>
          <w:szCs w:val="24"/>
        </w:rPr>
      </w:pPr>
      <w:r w:rsidRPr="003A1628">
        <w:rPr>
          <w:b/>
          <w:sz w:val="24"/>
          <w:szCs w:val="24"/>
        </w:rPr>
        <w:t>1.1.</w:t>
      </w:r>
      <w:r w:rsidRPr="003A1628">
        <w:rPr>
          <w:b/>
          <w:sz w:val="24"/>
          <w:szCs w:val="24"/>
        </w:rPr>
        <w:tab/>
        <w:t>Neve:</w:t>
      </w:r>
      <w:r w:rsidRPr="003A1628">
        <w:rPr>
          <w:sz w:val="24"/>
          <w:szCs w:val="24"/>
        </w:rPr>
        <w:t xml:space="preserve"> Szekszárd Megyei Jogú Város Szociális Központja</w:t>
      </w:r>
    </w:p>
    <w:p w:rsidR="00B862F7" w:rsidRPr="003A1628" w:rsidRDefault="00B862F7" w:rsidP="00322D1A">
      <w:pPr>
        <w:tabs>
          <w:tab w:val="left" w:pos="0"/>
        </w:tabs>
        <w:ind w:left="426" w:hanging="426"/>
        <w:jc w:val="both"/>
        <w:rPr>
          <w:sz w:val="24"/>
          <w:szCs w:val="24"/>
        </w:rPr>
      </w:pPr>
      <w:r w:rsidRPr="003A1628">
        <w:rPr>
          <w:b/>
          <w:sz w:val="24"/>
          <w:szCs w:val="24"/>
        </w:rPr>
        <w:t>1.2.</w:t>
      </w:r>
      <w:r w:rsidRPr="003A1628">
        <w:rPr>
          <w:b/>
          <w:sz w:val="24"/>
          <w:szCs w:val="24"/>
        </w:rPr>
        <w:tab/>
        <w:t xml:space="preserve">Rövidített neve: </w:t>
      </w:r>
      <w:r w:rsidRPr="003A1628">
        <w:rPr>
          <w:sz w:val="24"/>
          <w:szCs w:val="24"/>
        </w:rPr>
        <w:t>Szociális Központ</w:t>
      </w:r>
    </w:p>
    <w:p w:rsidR="00B862F7" w:rsidRPr="003A1628" w:rsidRDefault="00B862F7" w:rsidP="00322D1A">
      <w:pPr>
        <w:tabs>
          <w:tab w:val="left" w:pos="0"/>
        </w:tabs>
        <w:ind w:left="426" w:hanging="426"/>
        <w:jc w:val="both"/>
        <w:rPr>
          <w:sz w:val="24"/>
          <w:szCs w:val="24"/>
        </w:rPr>
      </w:pPr>
      <w:r w:rsidRPr="003A1628">
        <w:rPr>
          <w:b/>
          <w:sz w:val="24"/>
          <w:szCs w:val="24"/>
        </w:rPr>
        <w:t>1.3.</w:t>
      </w:r>
      <w:r w:rsidRPr="003A1628">
        <w:rPr>
          <w:b/>
          <w:sz w:val="24"/>
          <w:szCs w:val="24"/>
        </w:rPr>
        <w:tab/>
        <w:t xml:space="preserve">Székhelye: </w:t>
      </w:r>
      <w:r w:rsidRPr="003A1628">
        <w:rPr>
          <w:sz w:val="24"/>
          <w:szCs w:val="24"/>
        </w:rPr>
        <w:t>7100 Szekszárd, Mérey u. 33-35.</w:t>
      </w:r>
    </w:p>
    <w:p w:rsidR="00B862F7" w:rsidRPr="003A1628" w:rsidRDefault="00B862F7" w:rsidP="00DC7D67">
      <w:pPr>
        <w:tabs>
          <w:tab w:val="left" w:pos="0"/>
        </w:tabs>
        <w:ind w:left="426" w:hanging="426"/>
        <w:jc w:val="both"/>
        <w:rPr>
          <w:b/>
          <w:sz w:val="24"/>
          <w:szCs w:val="24"/>
        </w:rPr>
      </w:pPr>
      <w:r w:rsidRPr="003A1628">
        <w:rPr>
          <w:b/>
          <w:sz w:val="24"/>
          <w:szCs w:val="24"/>
        </w:rPr>
        <w:t>1.4.</w:t>
      </w:r>
      <w:r w:rsidRPr="003A1628">
        <w:rPr>
          <w:b/>
          <w:sz w:val="24"/>
          <w:szCs w:val="24"/>
        </w:rPr>
        <w:tab/>
        <w:t>Tagintézményeinek neve és székhelye:</w:t>
      </w:r>
    </w:p>
    <w:p w:rsidR="00B862F7" w:rsidRPr="003A1628" w:rsidRDefault="00B862F7" w:rsidP="00DC7D67">
      <w:pPr>
        <w:tabs>
          <w:tab w:val="left" w:pos="0"/>
        </w:tabs>
        <w:ind w:left="1276" w:hanging="567"/>
        <w:jc w:val="both"/>
        <w:rPr>
          <w:sz w:val="24"/>
          <w:szCs w:val="24"/>
        </w:rPr>
      </w:pPr>
      <w:r w:rsidRPr="003A1628">
        <w:rPr>
          <w:sz w:val="24"/>
          <w:szCs w:val="24"/>
        </w:rPr>
        <w:t>a)</w:t>
      </w:r>
      <w:r w:rsidRPr="003A1628">
        <w:rPr>
          <w:sz w:val="24"/>
          <w:szCs w:val="24"/>
        </w:rPr>
        <w:tab/>
        <w:t>Dr. Kelemen József Idősek Otthona</w:t>
      </w:r>
    </w:p>
    <w:p w:rsidR="00B862F7" w:rsidRPr="003A1628" w:rsidRDefault="00B862F7" w:rsidP="00DC7D67">
      <w:pPr>
        <w:tabs>
          <w:tab w:val="left" w:pos="720"/>
        </w:tabs>
        <w:ind w:left="1276" w:hanging="567"/>
        <w:jc w:val="both"/>
        <w:rPr>
          <w:sz w:val="24"/>
          <w:szCs w:val="24"/>
        </w:rPr>
      </w:pPr>
      <w:r w:rsidRPr="003A1628">
        <w:rPr>
          <w:sz w:val="24"/>
          <w:szCs w:val="24"/>
        </w:rPr>
        <w:tab/>
      </w:r>
      <w:r w:rsidRPr="003A1628">
        <w:rPr>
          <w:sz w:val="24"/>
          <w:szCs w:val="24"/>
        </w:rPr>
        <w:tab/>
        <w:t>7100 Szekszárd, Mérey u. 33-35.</w:t>
      </w:r>
    </w:p>
    <w:p w:rsidR="00B862F7" w:rsidRPr="003A1628" w:rsidRDefault="00B862F7" w:rsidP="00DC7D67">
      <w:pPr>
        <w:tabs>
          <w:tab w:val="left" w:pos="720"/>
        </w:tabs>
        <w:ind w:left="1276" w:hanging="567"/>
        <w:jc w:val="both"/>
        <w:rPr>
          <w:sz w:val="24"/>
          <w:szCs w:val="24"/>
        </w:rPr>
      </w:pPr>
      <w:r w:rsidRPr="003A1628">
        <w:rPr>
          <w:sz w:val="24"/>
          <w:szCs w:val="24"/>
        </w:rPr>
        <w:tab/>
      </w:r>
      <w:r w:rsidRPr="003A1628">
        <w:rPr>
          <w:sz w:val="24"/>
          <w:szCs w:val="24"/>
        </w:rPr>
        <w:tab/>
        <w:t>7100 Szekszárd, Mérey u. 42.</w:t>
      </w:r>
    </w:p>
    <w:p w:rsidR="00B862F7" w:rsidRPr="003A1628" w:rsidRDefault="00B862F7" w:rsidP="00DC7D67">
      <w:pPr>
        <w:tabs>
          <w:tab w:val="left" w:pos="720"/>
        </w:tabs>
        <w:ind w:left="1276" w:hanging="567"/>
        <w:jc w:val="both"/>
        <w:rPr>
          <w:sz w:val="24"/>
          <w:szCs w:val="24"/>
        </w:rPr>
      </w:pPr>
      <w:r w:rsidRPr="003A1628">
        <w:rPr>
          <w:sz w:val="24"/>
          <w:szCs w:val="24"/>
        </w:rPr>
        <w:tab/>
      </w:r>
      <w:r w:rsidRPr="003A1628">
        <w:rPr>
          <w:sz w:val="24"/>
          <w:szCs w:val="24"/>
        </w:rPr>
        <w:tab/>
        <w:t>7100 Szekszárd, Kadarka u. 74/a.</w:t>
      </w:r>
    </w:p>
    <w:p w:rsidR="00B862F7" w:rsidRPr="003A1628" w:rsidRDefault="00B862F7" w:rsidP="00DC7D67">
      <w:pPr>
        <w:tabs>
          <w:tab w:val="left" w:pos="720"/>
        </w:tabs>
        <w:ind w:left="1276" w:hanging="567"/>
        <w:jc w:val="both"/>
        <w:rPr>
          <w:sz w:val="24"/>
          <w:szCs w:val="24"/>
        </w:rPr>
      </w:pPr>
      <w:r w:rsidRPr="003A1628">
        <w:rPr>
          <w:sz w:val="24"/>
          <w:szCs w:val="24"/>
        </w:rPr>
        <w:t>b)</w:t>
      </w:r>
      <w:r w:rsidRPr="003A1628">
        <w:rPr>
          <w:sz w:val="24"/>
          <w:szCs w:val="24"/>
        </w:rPr>
        <w:tab/>
        <w:t>Idősek Otthona Tolna</w:t>
      </w:r>
    </w:p>
    <w:p w:rsidR="00B862F7" w:rsidRPr="003A1628" w:rsidRDefault="00B862F7" w:rsidP="00DC7D67">
      <w:pPr>
        <w:tabs>
          <w:tab w:val="left" w:pos="720"/>
        </w:tabs>
        <w:ind w:left="1276" w:hanging="567"/>
        <w:jc w:val="both"/>
        <w:rPr>
          <w:sz w:val="24"/>
          <w:szCs w:val="24"/>
        </w:rPr>
      </w:pPr>
      <w:r w:rsidRPr="003A1628">
        <w:rPr>
          <w:sz w:val="24"/>
          <w:szCs w:val="24"/>
        </w:rPr>
        <w:tab/>
      </w:r>
      <w:r w:rsidRPr="003A1628">
        <w:rPr>
          <w:sz w:val="24"/>
          <w:szCs w:val="24"/>
        </w:rPr>
        <w:tab/>
        <w:t>7130 Tolna, Bajcsy Zs. u. 73/7.</w:t>
      </w:r>
    </w:p>
    <w:p w:rsidR="00B862F7" w:rsidRPr="003A1628" w:rsidRDefault="00B862F7" w:rsidP="00DC7D67">
      <w:pPr>
        <w:tabs>
          <w:tab w:val="left" w:pos="720"/>
        </w:tabs>
        <w:ind w:left="1276" w:hanging="567"/>
        <w:jc w:val="both"/>
        <w:rPr>
          <w:sz w:val="24"/>
          <w:szCs w:val="24"/>
        </w:rPr>
      </w:pPr>
      <w:r w:rsidRPr="003A1628">
        <w:rPr>
          <w:sz w:val="24"/>
          <w:szCs w:val="24"/>
        </w:rPr>
        <w:t>c)</w:t>
      </w:r>
      <w:r w:rsidRPr="003A1628">
        <w:rPr>
          <w:sz w:val="24"/>
          <w:szCs w:val="24"/>
        </w:rPr>
        <w:tab/>
        <w:t>Idősek Nappali ellátó intézményei:</w:t>
      </w:r>
    </w:p>
    <w:p w:rsidR="00B862F7" w:rsidRPr="003A1628" w:rsidRDefault="00B862F7" w:rsidP="00DC7D67">
      <w:pPr>
        <w:numPr>
          <w:ilvl w:val="0"/>
          <w:numId w:val="14"/>
        </w:numPr>
        <w:tabs>
          <w:tab w:val="clear" w:pos="1440"/>
          <w:tab w:val="left" w:pos="720"/>
          <w:tab w:val="num" w:pos="2160"/>
        </w:tabs>
        <w:spacing w:after="0" w:line="240" w:lineRule="auto"/>
        <w:ind w:left="1276" w:firstLine="567"/>
        <w:jc w:val="both"/>
        <w:rPr>
          <w:sz w:val="24"/>
          <w:szCs w:val="24"/>
        </w:rPr>
      </w:pPr>
      <w:r w:rsidRPr="003A1628">
        <w:rPr>
          <w:sz w:val="24"/>
          <w:szCs w:val="24"/>
        </w:rPr>
        <w:t>I. sz. Idősek Klubja – 7100 Szekszárd, Pollack u. 55.</w:t>
      </w:r>
    </w:p>
    <w:p w:rsidR="00B862F7" w:rsidRPr="003A1628" w:rsidRDefault="00B862F7" w:rsidP="00DC7D67">
      <w:pPr>
        <w:numPr>
          <w:ilvl w:val="0"/>
          <w:numId w:val="14"/>
        </w:numPr>
        <w:tabs>
          <w:tab w:val="clear" w:pos="1440"/>
          <w:tab w:val="left" w:pos="720"/>
          <w:tab w:val="num" w:pos="2160"/>
        </w:tabs>
        <w:spacing w:after="0" w:line="240" w:lineRule="auto"/>
        <w:ind w:left="1276" w:firstLine="567"/>
        <w:jc w:val="both"/>
        <w:rPr>
          <w:sz w:val="24"/>
          <w:szCs w:val="24"/>
        </w:rPr>
      </w:pPr>
      <w:r w:rsidRPr="003A1628">
        <w:rPr>
          <w:sz w:val="24"/>
          <w:szCs w:val="24"/>
        </w:rPr>
        <w:t>II. sz. Idősek Klubja – 7100 Szekszárd, Mikes u. 1.</w:t>
      </w:r>
    </w:p>
    <w:p w:rsidR="00B862F7" w:rsidRPr="003A1628" w:rsidRDefault="00B862F7" w:rsidP="00DC7D67">
      <w:pPr>
        <w:numPr>
          <w:ilvl w:val="0"/>
          <w:numId w:val="14"/>
        </w:numPr>
        <w:tabs>
          <w:tab w:val="clear" w:pos="1440"/>
          <w:tab w:val="left" w:pos="720"/>
          <w:tab w:val="num" w:pos="2160"/>
        </w:tabs>
        <w:spacing w:after="0" w:line="240" w:lineRule="auto"/>
        <w:ind w:left="1276" w:firstLine="567"/>
        <w:jc w:val="both"/>
        <w:rPr>
          <w:sz w:val="24"/>
          <w:szCs w:val="24"/>
        </w:rPr>
      </w:pPr>
      <w:r w:rsidRPr="003A1628">
        <w:rPr>
          <w:sz w:val="24"/>
          <w:szCs w:val="24"/>
        </w:rPr>
        <w:t>III. sz. Idősek Klubja – 7100 Szekszárd, Mérey u. 42.</w:t>
      </w:r>
    </w:p>
    <w:p w:rsidR="00B862F7" w:rsidRPr="003A1628" w:rsidRDefault="00B862F7" w:rsidP="00DC7D67">
      <w:pPr>
        <w:numPr>
          <w:ilvl w:val="0"/>
          <w:numId w:val="14"/>
        </w:numPr>
        <w:tabs>
          <w:tab w:val="clear" w:pos="1440"/>
          <w:tab w:val="left" w:pos="720"/>
          <w:tab w:val="num" w:pos="2160"/>
        </w:tabs>
        <w:spacing w:after="0" w:line="240" w:lineRule="auto"/>
        <w:ind w:left="1276" w:firstLine="567"/>
        <w:jc w:val="both"/>
        <w:rPr>
          <w:sz w:val="24"/>
          <w:szCs w:val="24"/>
        </w:rPr>
      </w:pPr>
      <w:r w:rsidRPr="003A1628">
        <w:rPr>
          <w:sz w:val="24"/>
          <w:szCs w:val="24"/>
        </w:rPr>
        <w:t>IV. sz. Idősek Klubja – 7100 Szekszárd, Rákóczi u. 71.</w:t>
      </w:r>
    </w:p>
    <w:p w:rsidR="00B862F7" w:rsidRPr="003A1628" w:rsidRDefault="00B862F7" w:rsidP="00DC7D67">
      <w:pPr>
        <w:tabs>
          <w:tab w:val="left" w:pos="720"/>
        </w:tabs>
        <w:ind w:left="1276" w:hanging="567"/>
        <w:jc w:val="both"/>
        <w:rPr>
          <w:sz w:val="24"/>
          <w:szCs w:val="24"/>
        </w:rPr>
      </w:pPr>
      <w:r w:rsidRPr="003A1628">
        <w:rPr>
          <w:sz w:val="24"/>
          <w:szCs w:val="24"/>
        </w:rPr>
        <w:t>d)</w:t>
      </w:r>
      <w:r w:rsidRPr="003A1628">
        <w:rPr>
          <w:sz w:val="24"/>
          <w:szCs w:val="24"/>
        </w:rPr>
        <w:tab/>
        <w:t>Fogyatékosokat ellátó nappali intézmény</w:t>
      </w:r>
    </w:p>
    <w:p w:rsidR="00B862F7" w:rsidRPr="003A1628" w:rsidRDefault="00B862F7" w:rsidP="00322D1A">
      <w:pPr>
        <w:tabs>
          <w:tab w:val="left" w:pos="720"/>
        </w:tabs>
        <w:ind w:left="1276" w:hanging="567"/>
        <w:jc w:val="both"/>
        <w:rPr>
          <w:sz w:val="24"/>
          <w:szCs w:val="24"/>
        </w:rPr>
      </w:pPr>
      <w:r w:rsidRPr="003A1628">
        <w:rPr>
          <w:sz w:val="24"/>
          <w:szCs w:val="24"/>
        </w:rPr>
        <w:tab/>
      </w:r>
      <w:r w:rsidRPr="003A1628">
        <w:rPr>
          <w:sz w:val="24"/>
          <w:szCs w:val="24"/>
        </w:rPr>
        <w:tab/>
        <w:t>7100 Szekszárd, Babits u. 17.</w:t>
      </w:r>
    </w:p>
    <w:p w:rsidR="00B862F7" w:rsidRPr="003A1628" w:rsidRDefault="00B862F7" w:rsidP="00322D1A">
      <w:pPr>
        <w:tabs>
          <w:tab w:val="left" w:pos="0"/>
        </w:tabs>
        <w:ind w:left="426" w:hanging="426"/>
        <w:jc w:val="both"/>
        <w:rPr>
          <w:b/>
          <w:sz w:val="24"/>
          <w:szCs w:val="24"/>
        </w:rPr>
      </w:pPr>
      <w:r w:rsidRPr="003A1628">
        <w:rPr>
          <w:b/>
          <w:sz w:val="24"/>
          <w:szCs w:val="24"/>
        </w:rPr>
        <w:t>2.</w:t>
      </w:r>
      <w:r w:rsidRPr="003A1628">
        <w:rPr>
          <w:b/>
          <w:sz w:val="24"/>
          <w:szCs w:val="24"/>
        </w:rPr>
        <w:tab/>
        <w:t>A közös fenntartású intézményekkel kapcsolatos alapítói és irányítási jogok gyakorlása:</w:t>
      </w:r>
    </w:p>
    <w:p w:rsidR="00B862F7" w:rsidRPr="003A1628" w:rsidRDefault="00B862F7" w:rsidP="00DC7D67">
      <w:pPr>
        <w:tabs>
          <w:tab w:val="left" w:pos="720"/>
        </w:tabs>
        <w:ind w:left="426" w:hanging="426"/>
        <w:jc w:val="both"/>
        <w:rPr>
          <w:b/>
          <w:sz w:val="24"/>
          <w:szCs w:val="24"/>
        </w:rPr>
      </w:pPr>
      <w:r w:rsidRPr="003A1628">
        <w:rPr>
          <w:b/>
          <w:sz w:val="24"/>
          <w:szCs w:val="24"/>
        </w:rPr>
        <w:t>2.1.</w:t>
      </w:r>
      <w:r w:rsidRPr="003A1628">
        <w:rPr>
          <w:b/>
          <w:sz w:val="24"/>
          <w:szCs w:val="24"/>
        </w:rPr>
        <w:tab/>
        <w:t>Fenntartó neve:</w:t>
      </w:r>
    </w:p>
    <w:p w:rsidR="00B862F7" w:rsidRPr="00322D1A" w:rsidRDefault="00B862F7" w:rsidP="00322D1A">
      <w:pPr>
        <w:tabs>
          <w:tab w:val="left" w:pos="720"/>
        </w:tabs>
        <w:ind w:left="426" w:hanging="426"/>
        <w:jc w:val="both"/>
        <w:rPr>
          <w:sz w:val="24"/>
          <w:szCs w:val="24"/>
        </w:rPr>
      </w:pPr>
      <w:r w:rsidRPr="003A1628">
        <w:rPr>
          <w:sz w:val="24"/>
          <w:szCs w:val="24"/>
        </w:rPr>
        <w:tab/>
        <w:t>Szekszárd és Környéke Szociális Alapszolgáltatási és Szakosított Ellátási Társulás</w:t>
      </w:r>
    </w:p>
    <w:p w:rsidR="00B862F7" w:rsidRPr="003A1628" w:rsidRDefault="00B862F7" w:rsidP="00322D1A">
      <w:pPr>
        <w:tabs>
          <w:tab w:val="left" w:pos="720"/>
        </w:tabs>
        <w:ind w:left="426" w:hanging="426"/>
        <w:jc w:val="both"/>
        <w:rPr>
          <w:b/>
          <w:sz w:val="24"/>
          <w:szCs w:val="24"/>
        </w:rPr>
      </w:pPr>
      <w:r w:rsidRPr="003A1628">
        <w:rPr>
          <w:b/>
          <w:sz w:val="24"/>
          <w:szCs w:val="24"/>
        </w:rPr>
        <w:t>2.2.</w:t>
      </w:r>
      <w:r w:rsidRPr="003A1628">
        <w:rPr>
          <w:b/>
          <w:sz w:val="24"/>
          <w:szCs w:val="24"/>
        </w:rPr>
        <w:tab/>
        <w:t xml:space="preserve">Teljes jogkörrel rendelkező irányító szerv: </w:t>
      </w:r>
      <w:r w:rsidRPr="003A1628">
        <w:rPr>
          <w:sz w:val="24"/>
          <w:szCs w:val="24"/>
        </w:rPr>
        <w:t>Társulási Tanács</w:t>
      </w:r>
    </w:p>
    <w:p w:rsidR="00B862F7" w:rsidRPr="00322D1A" w:rsidRDefault="00B862F7" w:rsidP="00322D1A">
      <w:pPr>
        <w:tabs>
          <w:tab w:val="left" w:pos="720"/>
        </w:tabs>
        <w:ind w:left="426" w:hanging="426"/>
        <w:jc w:val="both"/>
        <w:rPr>
          <w:b/>
          <w:sz w:val="24"/>
          <w:szCs w:val="24"/>
        </w:rPr>
      </w:pPr>
      <w:r w:rsidRPr="003A1628">
        <w:rPr>
          <w:b/>
          <w:sz w:val="24"/>
          <w:szCs w:val="24"/>
        </w:rPr>
        <w:t>2.3.</w:t>
      </w:r>
      <w:r w:rsidRPr="003A1628">
        <w:rPr>
          <w:b/>
          <w:sz w:val="24"/>
          <w:szCs w:val="24"/>
        </w:rPr>
        <w:tab/>
        <w:t xml:space="preserve">Alapító szerv neve: </w:t>
      </w:r>
      <w:r w:rsidRPr="003A1628">
        <w:rPr>
          <w:strike/>
          <w:sz w:val="24"/>
          <w:szCs w:val="24"/>
        </w:rPr>
        <w:t>Szekszárd Megyei Jogú Város Önkormányzata</w:t>
      </w:r>
      <w:r w:rsidRPr="003A1628">
        <w:rPr>
          <w:sz w:val="24"/>
          <w:szCs w:val="24"/>
        </w:rPr>
        <w:t xml:space="preserve"> </w:t>
      </w:r>
      <w:r w:rsidRPr="003A1628">
        <w:rPr>
          <w:sz w:val="24"/>
          <w:szCs w:val="24"/>
          <w:highlight w:val="yellow"/>
        </w:rPr>
        <w:t>Szekszárd és Környéke Szociális Alapszolgáltatási és Szakosított Ellátási Társulás</w:t>
      </w:r>
    </w:p>
    <w:p w:rsidR="00B862F7" w:rsidRPr="00322D1A" w:rsidRDefault="00B862F7" w:rsidP="00DC7D67">
      <w:pPr>
        <w:tabs>
          <w:tab w:val="left" w:pos="720"/>
        </w:tabs>
        <w:ind w:left="426" w:hanging="426"/>
        <w:jc w:val="both"/>
        <w:rPr>
          <w:b/>
          <w:sz w:val="24"/>
          <w:szCs w:val="24"/>
        </w:rPr>
      </w:pPr>
      <w:r w:rsidRPr="00322D1A">
        <w:rPr>
          <w:b/>
          <w:sz w:val="24"/>
          <w:szCs w:val="24"/>
        </w:rPr>
        <w:t>2.4.</w:t>
      </w:r>
      <w:r w:rsidRPr="00322D1A">
        <w:rPr>
          <w:b/>
          <w:sz w:val="24"/>
          <w:szCs w:val="24"/>
        </w:rPr>
        <w:tab/>
        <w:t>A Társulási Tanács által gyakorolt irányítási jogok:</w:t>
      </w:r>
    </w:p>
    <w:p w:rsidR="00B862F7" w:rsidRPr="00322D1A" w:rsidRDefault="00B862F7" w:rsidP="00DC7D67">
      <w:pPr>
        <w:tabs>
          <w:tab w:val="left" w:pos="1260"/>
        </w:tabs>
        <w:ind w:left="1260" w:hanging="551"/>
        <w:jc w:val="both"/>
        <w:rPr>
          <w:sz w:val="24"/>
          <w:szCs w:val="24"/>
        </w:rPr>
      </w:pPr>
      <w:r w:rsidRPr="00322D1A">
        <w:rPr>
          <w:sz w:val="24"/>
          <w:szCs w:val="24"/>
        </w:rPr>
        <w:t>a)</w:t>
      </w:r>
      <w:r w:rsidRPr="00322D1A">
        <w:rPr>
          <w:sz w:val="24"/>
          <w:szCs w:val="24"/>
        </w:rPr>
        <w:tab/>
        <w:t>a Szociális Központ Szervezeti és Működési Szabályzatának jóváhagyása;</w:t>
      </w:r>
    </w:p>
    <w:p w:rsidR="00B862F7" w:rsidRPr="00322D1A" w:rsidRDefault="00B862F7" w:rsidP="00DC7D67">
      <w:pPr>
        <w:tabs>
          <w:tab w:val="left" w:pos="1260"/>
        </w:tabs>
        <w:ind w:left="1260" w:hanging="551"/>
        <w:jc w:val="both"/>
        <w:rPr>
          <w:sz w:val="24"/>
          <w:szCs w:val="24"/>
        </w:rPr>
      </w:pPr>
      <w:r w:rsidRPr="00322D1A">
        <w:rPr>
          <w:sz w:val="24"/>
          <w:szCs w:val="24"/>
        </w:rPr>
        <w:t>b)</w:t>
      </w:r>
      <w:r w:rsidRPr="00322D1A">
        <w:rPr>
          <w:sz w:val="24"/>
          <w:szCs w:val="24"/>
        </w:rPr>
        <w:tab/>
        <w:t xml:space="preserve">az intézmény vezetője tekintetében a kinevezés és felmentés, vagy a vezetői megbízás adása, visszavonása, </w:t>
      </w:r>
      <w:r w:rsidRPr="00322D1A">
        <w:rPr>
          <w:strike/>
          <w:sz w:val="24"/>
          <w:szCs w:val="24"/>
        </w:rPr>
        <w:t>és az egyéb munkáltatói jogok gyakorlása</w:t>
      </w:r>
      <w:r w:rsidRPr="00322D1A">
        <w:rPr>
          <w:sz w:val="24"/>
          <w:szCs w:val="24"/>
        </w:rPr>
        <w:t>;</w:t>
      </w:r>
    </w:p>
    <w:p w:rsidR="00B862F7" w:rsidRPr="00322D1A" w:rsidRDefault="00B862F7" w:rsidP="00DC7D67">
      <w:pPr>
        <w:tabs>
          <w:tab w:val="left" w:pos="1260"/>
        </w:tabs>
        <w:ind w:left="1260" w:hanging="551"/>
        <w:jc w:val="both"/>
        <w:rPr>
          <w:sz w:val="24"/>
          <w:szCs w:val="24"/>
        </w:rPr>
      </w:pPr>
      <w:r w:rsidRPr="00322D1A">
        <w:rPr>
          <w:sz w:val="24"/>
          <w:szCs w:val="24"/>
        </w:rPr>
        <w:t>c)</w:t>
      </w:r>
      <w:r w:rsidRPr="00322D1A">
        <w:rPr>
          <w:sz w:val="24"/>
          <w:szCs w:val="24"/>
        </w:rPr>
        <w:tab/>
      </w:r>
      <w:r w:rsidRPr="00322D1A">
        <w:rPr>
          <w:strike/>
          <w:sz w:val="24"/>
          <w:szCs w:val="24"/>
        </w:rPr>
        <w:t>a bevételi és kiadási előirányzatokkal való gazdálkodás rendszeres figyelemmel kísérése, a végrehajtás, illetve a költségvetési szerv által ellátandó közfeladatok meg nem valósításának veszélye esetén a jogszabályban meghatározott szükséges intézkedések megtétele</w:t>
      </w:r>
      <w:r w:rsidRPr="00322D1A">
        <w:rPr>
          <w:sz w:val="24"/>
          <w:szCs w:val="24"/>
        </w:rPr>
        <w:t>;</w:t>
      </w:r>
    </w:p>
    <w:p w:rsidR="00B862F7" w:rsidRPr="00322D1A" w:rsidRDefault="00B862F7" w:rsidP="00DC7D67">
      <w:pPr>
        <w:ind w:left="1260" w:hanging="552"/>
        <w:contextualSpacing/>
        <w:jc w:val="both"/>
        <w:rPr>
          <w:sz w:val="24"/>
          <w:szCs w:val="24"/>
        </w:rPr>
      </w:pPr>
      <w:r w:rsidRPr="00322D1A">
        <w:rPr>
          <w:sz w:val="24"/>
          <w:szCs w:val="24"/>
        </w:rPr>
        <w:t>d)</w:t>
      </w:r>
      <w:r w:rsidRPr="00322D1A">
        <w:rPr>
          <w:sz w:val="24"/>
          <w:szCs w:val="24"/>
        </w:rPr>
        <w:tab/>
      </w:r>
      <w:r w:rsidRPr="00322D1A">
        <w:rPr>
          <w:strike/>
          <w:sz w:val="24"/>
          <w:szCs w:val="24"/>
        </w:rPr>
        <w:t>a közfeladatok ellátásra vonatkozó, és az erőforrásokkal való szabályszerű és hatékony gazdálkodáshoz szükséges követelmények érvényesítése, számonkérése, ellenőrzése</w:t>
      </w:r>
      <w:r w:rsidRPr="00322D1A">
        <w:rPr>
          <w:sz w:val="24"/>
          <w:szCs w:val="24"/>
        </w:rPr>
        <w:t>;</w:t>
      </w:r>
      <w:r w:rsidRPr="00322D1A">
        <w:rPr>
          <w:sz w:val="24"/>
          <w:szCs w:val="24"/>
          <w:highlight w:val="yellow"/>
        </w:rPr>
        <w:t xml:space="preserve"> a költségvetési szerv tevékenységének törvényességi, szakszerűségi és hatékonysági ellenőrzése;</w:t>
      </w:r>
    </w:p>
    <w:p w:rsidR="00B862F7" w:rsidRPr="00322D1A" w:rsidRDefault="00B862F7" w:rsidP="00DC7D67">
      <w:pPr>
        <w:tabs>
          <w:tab w:val="left" w:pos="1260"/>
        </w:tabs>
        <w:ind w:left="1260" w:hanging="551"/>
        <w:jc w:val="both"/>
        <w:rPr>
          <w:sz w:val="24"/>
          <w:szCs w:val="24"/>
        </w:rPr>
      </w:pPr>
      <w:r w:rsidRPr="00322D1A">
        <w:rPr>
          <w:sz w:val="24"/>
          <w:szCs w:val="24"/>
        </w:rPr>
        <w:t>e)</w:t>
      </w:r>
      <w:r w:rsidRPr="00322D1A">
        <w:rPr>
          <w:sz w:val="24"/>
          <w:szCs w:val="24"/>
        </w:rPr>
        <w:tab/>
        <w:t>a jogszabályban meghatározott esetekben az intézmény döntéseinek előzetes és utólagos jóváhagyása;</w:t>
      </w:r>
    </w:p>
    <w:p w:rsidR="00B862F7" w:rsidRPr="00322D1A" w:rsidRDefault="00B862F7" w:rsidP="00DC7D67">
      <w:pPr>
        <w:tabs>
          <w:tab w:val="left" w:pos="1260"/>
        </w:tabs>
        <w:ind w:left="1260" w:hanging="551"/>
        <w:jc w:val="both"/>
        <w:rPr>
          <w:sz w:val="24"/>
          <w:szCs w:val="24"/>
        </w:rPr>
      </w:pPr>
      <w:r w:rsidRPr="00322D1A">
        <w:rPr>
          <w:sz w:val="24"/>
          <w:szCs w:val="24"/>
        </w:rPr>
        <w:t>f)</w:t>
      </w:r>
      <w:r w:rsidRPr="00322D1A">
        <w:rPr>
          <w:sz w:val="24"/>
          <w:szCs w:val="24"/>
        </w:rPr>
        <w:tab/>
      </w:r>
      <w:r w:rsidRPr="00322D1A">
        <w:rPr>
          <w:strike/>
          <w:sz w:val="24"/>
          <w:szCs w:val="24"/>
        </w:rPr>
        <w:t>egyedi utasítás kiadása feladat elvégzésére vagy mulasztás pótlására</w:t>
      </w:r>
      <w:r w:rsidRPr="00322D1A">
        <w:rPr>
          <w:sz w:val="24"/>
          <w:szCs w:val="24"/>
        </w:rPr>
        <w:t>;</w:t>
      </w:r>
    </w:p>
    <w:p w:rsidR="00B862F7" w:rsidRPr="00322D1A" w:rsidRDefault="00B862F7" w:rsidP="00322D1A">
      <w:pPr>
        <w:tabs>
          <w:tab w:val="left" w:pos="1260"/>
        </w:tabs>
        <w:ind w:left="1260" w:hanging="540"/>
        <w:jc w:val="both"/>
        <w:rPr>
          <w:sz w:val="24"/>
          <w:szCs w:val="24"/>
        </w:rPr>
      </w:pPr>
      <w:r w:rsidRPr="00322D1A">
        <w:rPr>
          <w:sz w:val="24"/>
          <w:szCs w:val="24"/>
        </w:rPr>
        <w:t>g)</w:t>
      </w:r>
      <w:r w:rsidRPr="00322D1A">
        <w:rPr>
          <w:sz w:val="24"/>
          <w:szCs w:val="24"/>
        </w:rPr>
        <w:tab/>
        <w:t>a költségvetési szerv döntésének megsemmisítése, szükség szerint új eljárás lefolytatására való utasítás.</w:t>
      </w:r>
    </w:p>
    <w:p w:rsidR="00B862F7" w:rsidRPr="003A1628" w:rsidRDefault="00B862F7" w:rsidP="00DC7D67">
      <w:pPr>
        <w:jc w:val="both"/>
        <w:rPr>
          <w:b/>
          <w:sz w:val="24"/>
          <w:szCs w:val="24"/>
        </w:rPr>
      </w:pPr>
      <w:r w:rsidRPr="003A1628">
        <w:rPr>
          <w:b/>
          <w:sz w:val="24"/>
          <w:szCs w:val="24"/>
        </w:rPr>
        <w:t>2.5.</w:t>
      </w:r>
      <w:r w:rsidRPr="003A1628">
        <w:rPr>
          <w:b/>
          <w:sz w:val="24"/>
          <w:szCs w:val="24"/>
        </w:rPr>
        <w:tab/>
        <w:t>A Társulási Tanács által gyakorolt egyéb feladat- és hatáskörök:</w:t>
      </w:r>
    </w:p>
    <w:p w:rsidR="00B862F7" w:rsidRPr="003A1628" w:rsidRDefault="00B862F7" w:rsidP="00DC7D67">
      <w:pPr>
        <w:numPr>
          <w:ilvl w:val="0"/>
          <w:numId w:val="23"/>
        </w:numPr>
        <w:spacing w:after="0" w:line="240" w:lineRule="auto"/>
        <w:ind w:left="1276" w:hanging="567"/>
        <w:contextualSpacing/>
        <w:jc w:val="both"/>
        <w:rPr>
          <w:sz w:val="24"/>
          <w:szCs w:val="24"/>
          <w:highlight w:val="yellow"/>
        </w:rPr>
      </w:pPr>
      <w:r w:rsidRPr="003A1628">
        <w:rPr>
          <w:sz w:val="24"/>
          <w:szCs w:val="24"/>
          <w:highlight w:val="yellow"/>
        </w:rPr>
        <w:t>dönt az intézmény alapító okiratáról és annak módosításáról;</w:t>
      </w:r>
    </w:p>
    <w:p w:rsidR="00B862F7" w:rsidRPr="003A1628" w:rsidRDefault="00B862F7" w:rsidP="00DC7D67">
      <w:pPr>
        <w:numPr>
          <w:ilvl w:val="0"/>
          <w:numId w:val="23"/>
        </w:numPr>
        <w:spacing w:after="0" w:line="240" w:lineRule="auto"/>
        <w:ind w:left="1276" w:hanging="567"/>
        <w:contextualSpacing/>
        <w:jc w:val="both"/>
        <w:rPr>
          <w:sz w:val="24"/>
          <w:szCs w:val="24"/>
          <w:highlight w:val="yellow"/>
        </w:rPr>
      </w:pPr>
      <w:r w:rsidRPr="003A1628">
        <w:rPr>
          <w:sz w:val="24"/>
          <w:szCs w:val="24"/>
          <w:highlight w:val="yellow"/>
        </w:rPr>
        <w:t>dönt az intézmény átszervezéséről, megszüntetéséről, tevékenységi körének módosításáról, nevének megállapításáról;</w:t>
      </w:r>
    </w:p>
    <w:p w:rsidR="00B862F7" w:rsidRPr="003A1628" w:rsidRDefault="00B862F7" w:rsidP="00DC7D67">
      <w:pPr>
        <w:numPr>
          <w:ilvl w:val="0"/>
          <w:numId w:val="23"/>
        </w:numPr>
        <w:spacing w:after="0" w:line="240" w:lineRule="auto"/>
        <w:ind w:left="1276" w:hanging="567"/>
        <w:contextualSpacing/>
        <w:jc w:val="both"/>
        <w:rPr>
          <w:sz w:val="24"/>
          <w:szCs w:val="24"/>
          <w:highlight w:val="yellow"/>
        </w:rPr>
      </w:pPr>
      <w:r w:rsidRPr="003A1628">
        <w:rPr>
          <w:sz w:val="24"/>
          <w:szCs w:val="24"/>
          <w:highlight w:val="yellow"/>
        </w:rPr>
        <w:t>meghatározza az intézmény költségvetését;</w:t>
      </w:r>
    </w:p>
    <w:p w:rsidR="00B862F7" w:rsidRPr="003A1628" w:rsidRDefault="00B862F7" w:rsidP="00DC7D67">
      <w:pPr>
        <w:numPr>
          <w:ilvl w:val="0"/>
          <w:numId w:val="23"/>
        </w:numPr>
        <w:tabs>
          <w:tab w:val="left" w:pos="1276"/>
        </w:tabs>
        <w:spacing w:after="0" w:line="240" w:lineRule="auto"/>
        <w:ind w:hanging="11"/>
        <w:contextualSpacing/>
        <w:jc w:val="both"/>
        <w:rPr>
          <w:sz w:val="24"/>
          <w:szCs w:val="24"/>
        </w:rPr>
      </w:pPr>
      <w:r w:rsidRPr="003A1628">
        <w:rPr>
          <w:sz w:val="24"/>
          <w:szCs w:val="24"/>
        </w:rPr>
        <w:t>ellenőrzi az intézmény működésének törvényességét;</w:t>
      </w:r>
    </w:p>
    <w:p w:rsidR="00B862F7" w:rsidRPr="003A1628" w:rsidRDefault="00B862F7" w:rsidP="00DC7D67">
      <w:pPr>
        <w:numPr>
          <w:ilvl w:val="0"/>
          <w:numId w:val="23"/>
        </w:numPr>
        <w:spacing w:after="0" w:line="240" w:lineRule="auto"/>
        <w:ind w:left="1276" w:hanging="567"/>
        <w:contextualSpacing/>
        <w:jc w:val="both"/>
        <w:rPr>
          <w:sz w:val="24"/>
          <w:szCs w:val="24"/>
        </w:rPr>
      </w:pPr>
      <w:r w:rsidRPr="003A1628">
        <w:rPr>
          <w:sz w:val="24"/>
          <w:szCs w:val="24"/>
        </w:rPr>
        <w:t>jóváhagyja az intézmény szakmai programját, valamint a szakosított ellátást nyújtó intézmény esetében a házirendet;</w:t>
      </w:r>
    </w:p>
    <w:p w:rsidR="00B862F7" w:rsidRPr="003A1628" w:rsidRDefault="00B862F7" w:rsidP="00DC7D67">
      <w:pPr>
        <w:numPr>
          <w:ilvl w:val="0"/>
          <w:numId w:val="23"/>
        </w:numPr>
        <w:spacing w:after="0" w:line="240" w:lineRule="auto"/>
        <w:ind w:left="1276" w:hanging="567"/>
        <w:contextualSpacing/>
        <w:jc w:val="both"/>
        <w:rPr>
          <w:sz w:val="24"/>
          <w:szCs w:val="24"/>
          <w:highlight w:val="yellow"/>
        </w:rPr>
      </w:pPr>
      <w:r w:rsidRPr="003A1628">
        <w:rPr>
          <w:sz w:val="24"/>
          <w:szCs w:val="24"/>
          <w:highlight w:val="yellow"/>
        </w:rPr>
        <w:t>ellenőrzi a házirend, valamint a belső szabályzatok jogszerűségét;</w:t>
      </w:r>
    </w:p>
    <w:p w:rsidR="00B862F7" w:rsidRPr="003A1628" w:rsidRDefault="00B862F7" w:rsidP="00DC7D67">
      <w:pPr>
        <w:numPr>
          <w:ilvl w:val="0"/>
          <w:numId w:val="23"/>
        </w:numPr>
        <w:tabs>
          <w:tab w:val="left" w:pos="1276"/>
        </w:tabs>
        <w:spacing w:after="0" w:line="240" w:lineRule="auto"/>
        <w:ind w:hanging="11"/>
        <w:contextualSpacing/>
        <w:jc w:val="both"/>
        <w:rPr>
          <w:sz w:val="24"/>
          <w:szCs w:val="24"/>
        </w:rPr>
      </w:pPr>
      <w:r w:rsidRPr="003A1628">
        <w:rPr>
          <w:sz w:val="24"/>
          <w:szCs w:val="24"/>
        </w:rPr>
        <w:t>ellenőrzi és évente egy alkalommal értékeli a szakmai munka eredményességét;</w:t>
      </w:r>
    </w:p>
    <w:p w:rsidR="00B862F7" w:rsidRPr="003A1628" w:rsidRDefault="00B862F7" w:rsidP="00DC7D67">
      <w:pPr>
        <w:numPr>
          <w:ilvl w:val="0"/>
          <w:numId w:val="23"/>
        </w:numPr>
        <w:tabs>
          <w:tab w:val="left" w:pos="1276"/>
        </w:tabs>
        <w:spacing w:after="0" w:line="240" w:lineRule="auto"/>
        <w:ind w:hanging="11"/>
        <w:contextualSpacing/>
        <w:jc w:val="both"/>
        <w:rPr>
          <w:sz w:val="24"/>
          <w:szCs w:val="24"/>
        </w:rPr>
      </w:pPr>
      <w:r w:rsidRPr="003A1628">
        <w:rPr>
          <w:sz w:val="24"/>
          <w:szCs w:val="24"/>
        </w:rPr>
        <w:t>kivizsgálja a hozzá beérkező panaszokat és szükség esetén intézkedik a panaszt kiváltó okok megszüntetése iránt, és a megtett intézkedésről tájékoztatja a működést engedélyező szervet.</w:t>
      </w:r>
    </w:p>
    <w:p w:rsidR="00B862F7" w:rsidRPr="003A1628" w:rsidRDefault="00B862F7" w:rsidP="00DC7D67">
      <w:pPr>
        <w:tabs>
          <w:tab w:val="left" w:pos="1276"/>
        </w:tabs>
        <w:jc w:val="both"/>
        <w:rPr>
          <w:sz w:val="24"/>
          <w:szCs w:val="24"/>
        </w:rPr>
      </w:pPr>
    </w:p>
    <w:p w:rsidR="00B862F7" w:rsidRPr="003A1628" w:rsidRDefault="00B862F7" w:rsidP="00DC7D67">
      <w:pPr>
        <w:tabs>
          <w:tab w:val="left" w:pos="1260"/>
        </w:tabs>
        <w:jc w:val="both"/>
        <w:rPr>
          <w:b/>
          <w:sz w:val="24"/>
          <w:szCs w:val="24"/>
          <w:highlight w:val="yellow"/>
        </w:rPr>
      </w:pPr>
      <w:r w:rsidRPr="003A1628">
        <w:rPr>
          <w:b/>
          <w:sz w:val="24"/>
          <w:szCs w:val="24"/>
          <w:highlight w:val="yellow"/>
        </w:rPr>
        <w:t>2.6. A Társulási Tanács elnöke által gyakorolt irányítási jog:</w:t>
      </w:r>
    </w:p>
    <w:p w:rsidR="00B862F7" w:rsidRPr="003A1628" w:rsidRDefault="00B862F7" w:rsidP="00DC7D67">
      <w:pPr>
        <w:numPr>
          <w:ilvl w:val="0"/>
          <w:numId w:val="22"/>
        </w:numPr>
        <w:tabs>
          <w:tab w:val="left" w:pos="1260"/>
        </w:tabs>
        <w:spacing w:after="0" w:line="240" w:lineRule="auto"/>
        <w:contextualSpacing/>
        <w:jc w:val="both"/>
        <w:rPr>
          <w:sz w:val="24"/>
          <w:szCs w:val="24"/>
          <w:highlight w:val="yellow"/>
        </w:rPr>
      </w:pPr>
      <w:r w:rsidRPr="003A1628">
        <w:rPr>
          <w:sz w:val="24"/>
          <w:szCs w:val="24"/>
          <w:highlight w:val="yellow"/>
        </w:rPr>
        <w:t>gyakorolja az egyéb munkáltatói jogokat az intézményvezető felett;</w:t>
      </w:r>
    </w:p>
    <w:p w:rsidR="00B862F7" w:rsidRPr="003A1628" w:rsidRDefault="00B862F7" w:rsidP="00DC7D67">
      <w:pPr>
        <w:numPr>
          <w:ilvl w:val="0"/>
          <w:numId w:val="22"/>
        </w:numPr>
        <w:tabs>
          <w:tab w:val="left" w:pos="1260"/>
        </w:tabs>
        <w:spacing w:after="0" w:line="240" w:lineRule="auto"/>
        <w:contextualSpacing/>
        <w:jc w:val="both"/>
        <w:rPr>
          <w:sz w:val="24"/>
          <w:szCs w:val="24"/>
          <w:highlight w:val="yellow"/>
        </w:rPr>
      </w:pPr>
      <w:r w:rsidRPr="003A1628">
        <w:rPr>
          <w:sz w:val="24"/>
          <w:szCs w:val="24"/>
          <w:highlight w:val="yellow"/>
        </w:rPr>
        <w:t>egyedi utasítás kiadása feladat elvégzésére vagy mulasztás pótlására;</w:t>
      </w:r>
    </w:p>
    <w:p w:rsidR="00B862F7" w:rsidRPr="003A1628" w:rsidRDefault="00B862F7" w:rsidP="00DC7D67">
      <w:pPr>
        <w:numPr>
          <w:ilvl w:val="0"/>
          <w:numId w:val="22"/>
        </w:numPr>
        <w:tabs>
          <w:tab w:val="left" w:pos="1260"/>
        </w:tabs>
        <w:spacing w:after="0" w:line="240" w:lineRule="auto"/>
        <w:contextualSpacing/>
        <w:jc w:val="both"/>
        <w:rPr>
          <w:sz w:val="24"/>
          <w:szCs w:val="24"/>
          <w:highlight w:val="yellow"/>
        </w:rPr>
      </w:pPr>
      <w:r w:rsidRPr="003A1628">
        <w:rPr>
          <w:sz w:val="24"/>
          <w:szCs w:val="24"/>
          <w:highlight w:val="yellow"/>
        </w:rPr>
        <w:t>a kezelésében lévő közérdekű adatok és közérdekből nyilvános adatok, valamint az irányítási hatáskörök gyakorlásához szükséges, törvényben meghatározott személyes adatok kezelése.</w:t>
      </w:r>
    </w:p>
    <w:p w:rsidR="00B862F7" w:rsidRPr="003A1628" w:rsidRDefault="00B862F7" w:rsidP="00DC7D67">
      <w:pPr>
        <w:tabs>
          <w:tab w:val="left" w:pos="1260"/>
        </w:tabs>
        <w:jc w:val="both"/>
        <w:rPr>
          <w:sz w:val="24"/>
          <w:szCs w:val="24"/>
        </w:rPr>
      </w:pPr>
    </w:p>
    <w:p w:rsidR="00B862F7" w:rsidRPr="00322D1A" w:rsidRDefault="00B862F7" w:rsidP="00322D1A">
      <w:pPr>
        <w:tabs>
          <w:tab w:val="left" w:pos="0"/>
        </w:tabs>
        <w:ind w:left="426" w:hanging="426"/>
        <w:jc w:val="both"/>
        <w:rPr>
          <w:b/>
          <w:sz w:val="24"/>
          <w:szCs w:val="24"/>
        </w:rPr>
      </w:pPr>
      <w:r w:rsidRPr="003A1628">
        <w:rPr>
          <w:b/>
          <w:sz w:val="24"/>
          <w:szCs w:val="24"/>
        </w:rPr>
        <w:t>3.</w:t>
      </w:r>
      <w:r w:rsidRPr="003A1628">
        <w:rPr>
          <w:b/>
          <w:sz w:val="24"/>
          <w:szCs w:val="24"/>
        </w:rPr>
        <w:tab/>
        <w:t>Egyes alapítói, illetve irányítási jogok gyakorlására vonatkozó részletes rendelkezések</w:t>
      </w:r>
    </w:p>
    <w:p w:rsidR="00B862F7" w:rsidRPr="003A1628" w:rsidRDefault="00B862F7" w:rsidP="00322D1A">
      <w:pPr>
        <w:tabs>
          <w:tab w:val="left" w:pos="0"/>
        </w:tabs>
        <w:ind w:left="426" w:hanging="426"/>
        <w:jc w:val="both"/>
        <w:rPr>
          <w:sz w:val="24"/>
          <w:szCs w:val="24"/>
        </w:rPr>
      </w:pPr>
      <w:r w:rsidRPr="003A1628">
        <w:rPr>
          <w:b/>
          <w:sz w:val="24"/>
          <w:szCs w:val="24"/>
        </w:rPr>
        <w:t>3.1.</w:t>
      </w:r>
      <w:r w:rsidRPr="003A1628">
        <w:rPr>
          <w:b/>
          <w:sz w:val="24"/>
          <w:szCs w:val="24"/>
        </w:rPr>
        <w:tab/>
      </w:r>
      <w:r w:rsidRPr="003A1628">
        <w:rPr>
          <w:sz w:val="24"/>
          <w:szCs w:val="24"/>
        </w:rPr>
        <w:t xml:space="preserve">A Szociális Központ alapító okiratát, valamint annak módosítását </w:t>
      </w:r>
      <w:r w:rsidRPr="003A1628">
        <w:rPr>
          <w:strike/>
          <w:sz w:val="24"/>
          <w:szCs w:val="24"/>
        </w:rPr>
        <w:t>– tekintettel arra, hogy a Szociális Központot Szekszárd Megyei Jogú Város Önkormányzata alapította – Szekszárd Megyei Jogú Város Önkormányzatának Közgyűlése</w:t>
      </w:r>
      <w:r w:rsidRPr="003A1628">
        <w:rPr>
          <w:sz w:val="24"/>
          <w:szCs w:val="24"/>
        </w:rPr>
        <w:t xml:space="preserve"> a </w:t>
      </w:r>
      <w:r w:rsidRPr="003A1628">
        <w:rPr>
          <w:sz w:val="24"/>
          <w:szCs w:val="24"/>
          <w:highlight w:val="yellow"/>
        </w:rPr>
        <w:t>Szekszárd és Környéke Szociális Alapszolgáltatási és Szakosított Ellátási Társulás, mint fenntartó</w:t>
      </w:r>
      <w:r w:rsidRPr="003A1628">
        <w:rPr>
          <w:sz w:val="24"/>
          <w:szCs w:val="24"/>
        </w:rPr>
        <w:t xml:space="preserve"> adja ki. </w:t>
      </w:r>
    </w:p>
    <w:p w:rsidR="00B862F7" w:rsidRPr="00322D1A" w:rsidRDefault="00B862F7" w:rsidP="00322D1A">
      <w:pPr>
        <w:tabs>
          <w:tab w:val="left" w:pos="0"/>
        </w:tabs>
        <w:ind w:left="426" w:hanging="426"/>
        <w:jc w:val="both"/>
        <w:rPr>
          <w:sz w:val="24"/>
          <w:szCs w:val="24"/>
        </w:rPr>
      </w:pPr>
      <w:r w:rsidRPr="003A1628">
        <w:rPr>
          <w:sz w:val="24"/>
          <w:szCs w:val="24"/>
        </w:rPr>
        <w:tab/>
        <w:t>Az Szt. 92/B. § (1) bekezdés h) pontja alapján a közösen fenntartott intézmény működését érintő lényeges döntés meghozatalához ki kell kérni az ellátottak országos érdekképviseleti szervezete területileg illetékes szervének véleményét. (Lényeges döntéshozatalnak minősül különösen az intézmény megszüntetése, az intézményi típus, forma megváltoztatása.)</w:t>
      </w:r>
    </w:p>
    <w:p w:rsidR="00B862F7" w:rsidRPr="00322D1A" w:rsidRDefault="00B862F7" w:rsidP="00322D1A">
      <w:pPr>
        <w:tabs>
          <w:tab w:val="left" w:pos="0"/>
          <w:tab w:val="left" w:pos="1260"/>
        </w:tabs>
        <w:ind w:left="426" w:hanging="426"/>
        <w:jc w:val="both"/>
        <w:rPr>
          <w:sz w:val="24"/>
          <w:szCs w:val="24"/>
        </w:rPr>
      </w:pPr>
      <w:r w:rsidRPr="003A1628">
        <w:rPr>
          <w:b/>
          <w:sz w:val="24"/>
          <w:szCs w:val="24"/>
        </w:rPr>
        <w:t>3.2.</w:t>
      </w:r>
      <w:r w:rsidRPr="003A1628">
        <w:rPr>
          <w:sz w:val="24"/>
          <w:szCs w:val="24"/>
        </w:rPr>
        <w:tab/>
        <w:t xml:space="preserve">Felek megállapodnak abban, hogy az Szt. 92. § (1) bekezdésének b) pontja alapján Szekszárd Megyei Jogú Város Önkormányzatának Közgyűlése alkot rendeletet a Szociális Központ tekintetében a személyes gondoskodást nyújtó ellátásokról, azok igénybevételéről, valamint a fizetendő térítési díjakról azzal, hogy a rendeletet a Társulási Tanács véleményezi. </w:t>
      </w:r>
    </w:p>
    <w:p w:rsidR="00B862F7" w:rsidRPr="003A1628" w:rsidRDefault="00B862F7" w:rsidP="00322D1A">
      <w:pPr>
        <w:tabs>
          <w:tab w:val="left" w:pos="1260"/>
        </w:tabs>
        <w:ind w:left="426" w:hanging="426"/>
        <w:jc w:val="both"/>
        <w:rPr>
          <w:sz w:val="24"/>
          <w:szCs w:val="24"/>
        </w:rPr>
      </w:pPr>
      <w:r w:rsidRPr="003A1628">
        <w:rPr>
          <w:b/>
          <w:sz w:val="24"/>
          <w:szCs w:val="24"/>
        </w:rPr>
        <w:t>3.3.</w:t>
      </w:r>
      <w:r w:rsidRPr="003A1628">
        <w:rPr>
          <w:b/>
          <w:sz w:val="24"/>
          <w:szCs w:val="24"/>
        </w:rPr>
        <w:tab/>
      </w:r>
      <w:r w:rsidRPr="003A1628">
        <w:rPr>
          <w:sz w:val="24"/>
          <w:szCs w:val="24"/>
        </w:rPr>
        <w:t>Az Szt. 92. § (3) bekezdése szerint a szolgáltatástervezési koncepciót a Társulás készíti el, valamint kétévente felülvizsgálja, és aktualizálja azzal, hogy a szolgáltatástervezési koncepciót a Társulás munkaszervezeti feladatait ellátó polgármesteri hivatal készíti elő, és a Társulási Tanács fogadja el.</w:t>
      </w:r>
    </w:p>
    <w:p w:rsidR="00B862F7" w:rsidRPr="003A1628" w:rsidRDefault="00B862F7" w:rsidP="00DC7D67">
      <w:pPr>
        <w:tabs>
          <w:tab w:val="left" w:pos="1260"/>
        </w:tabs>
        <w:ind w:left="426" w:hanging="426"/>
        <w:jc w:val="both"/>
        <w:rPr>
          <w:sz w:val="24"/>
          <w:szCs w:val="24"/>
        </w:rPr>
      </w:pPr>
      <w:r w:rsidRPr="003A1628">
        <w:rPr>
          <w:b/>
          <w:sz w:val="24"/>
          <w:szCs w:val="24"/>
        </w:rPr>
        <w:t>3.4.</w:t>
      </w:r>
      <w:r w:rsidRPr="003A1628">
        <w:rPr>
          <w:b/>
          <w:sz w:val="24"/>
          <w:szCs w:val="24"/>
        </w:rPr>
        <w:tab/>
      </w:r>
      <w:r w:rsidRPr="003A1628">
        <w:rPr>
          <w:sz w:val="24"/>
          <w:szCs w:val="24"/>
        </w:rPr>
        <w:t>A Szociális Központ működéséről, a szakmai munka eredményességéről évente egy alkalommal az intézményvezető beszámolót készít, amelyet a Társulás Tanács elnöke a Társulási Tanács elé terjeszt jóváhagyás céljából. A beszámolót a társult települések önkormányzatai részére is meg kell küldeni.</w:t>
      </w:r>
    </w:p>
    <w:p w:rsidR="00B862F7" w:rsidRPr="003A1628" w:rsidRDefault="00B862F7" w:rsidP="00DC7D67">
      <w:pPr>
        <w:tabs>
          <w:tab w:val="left" w:pos="1260"/>
        </w:tabs>
        <w:jc w:val="both"/>
        <w:rPr>
          <w:sz w:val="24"/>
          <w:szCs w:val="24"/>
        </w:rPr>
      </w:pPr>
    </w:p>
    <w:p w:rsidR="00B862F7" w:rsidRPr="003A1628" w:rsidRDefault="00B862F7" w:rsidP="00DC7D67">
      <w:pPr>
        <w:tabs>
          <w:tab w:val="left" w:pos="0"/>
        </w:tabs>
        <w:ind w:left="426" w:hanging="426"/>
        <w:jc w:val="both"/>
        <w:rPr>
          <w:b/>
          <w:sz w:val="24"/>
          <w:szCs w:val="24"/>
        </w:rPr>
      </w:pPr>
      <w:r w:rsidRPr="003A1628">
        <w:rPr>
          <w:b/>
          <w:sz w:val="24"/>
          <w:szCs w:val="24"/>
        </w:rPr>
        <w:t>4.</w:t>
      </w:r>
      <w:r w:rsidRPr="003A1628">
        <w:rPr>
          <w:b/>
          <w:sz w:val="24"/>
          <w:szCs w:val="24"/>
        </w:rPr>
        <w:tab/>
        <w:t>A közös fenntartású intézmény tekintetében a munkáltatói jogok gyakorlása</w:t>
      </w:r>
    </w:p>
    <w:p w:rsidR="00B862F7" w:rsidRPr="003A1628" w:rsidRDefault="00B862F7" w:rsidP="00DC7D67">
      <w:pPr>
        <w:tabs>
          <w:tab w:val="left" w:pos="0"/>
        </w:tabs>
        <w:ind w:left="426" w:hanging="426"/>
        <w:jc w:val="both"/>
        <w:rPr>
          <w:i/>
          <w:sz w:val="24"/>
          <w:szCs w:val="24"/>
        </w:rPr>
      </w:pPr>
    </w:p>
    <w:p w:rsidR="00B862F7" w:rsidRPr="003A1628" w:rsidRDefault="00B862F7" w:rsidP="00322D1A">
      <w:pPr>
        <w:tabs>
          <w:tab w:val="left" w:pos="0"/>
        </w:tabs>
        <w:ind w:left="426" w:hanging="426"/>
        <w:jc w:val="both"/>
        <w:rPr>
          <w:sz w:val="24"/>
          <w:szCs w:val="24"/>
        </w:rPr>
      </w:pPr>
      <w:r w:rsidRPr="003A1628">
        <w:rPr>
          <w:b/>
          <w:sz w:val="24"/>
          <w:szCs w:val="24"/>
        </w:rPr>
        <w:t>4.1.</w:t>
      </w:r>
      <w:r w:rsidRPr="003A1628">
        <w:rPr>
          <w:sz w:val="24"/>
          <w:szCs w:val="24"/>
        </w:rPr>
        <w:tab/>
        <w:t xml:space="preserve">A Szociális Központ egyszemélyi felelős vezetője az igazgató. Az igazgatót nyilvános pályázat útján, határozott időre a Társulási Tanács bízza meg Szekszárd Megyei Jogú Város Önkormányzata Közgyűlésének egyetértésével. </w:t>
      </w:r>
    </w:p>
    <w:p w:rsidR="00B862F7" w:rsidRPr="003A1628" w:rsidRDefault="00B862F7" w:rsidP="00322D1A">
      <w:pPr>
        <w:tabs>
          <w:tab w:val="left" w:pos="0"/>
        </w:tabs>
        <w:ind w:left="426" w:hanging="426"/>
        <w:jc w:val="both"/>
        <w:rPr>
          <w:sz w:val="24"/>
          <w:szCs w:val="24"/>
        </w:rPr>
      </w:pPr>
      <w:r w:rsidRPr="003A1628">
        <w:rPr>
          <w:b/>
          <w:sz w:val="24"/>
          <w:szCs w:val="24"/>
        </w:rPr>
        <w:t>4.2.</w:t>
      </w:r>
      <w:r w:rsidRPr="003A1628">
        <w:rPr>
          <w:sz w:val="24"/>
          <w:szCs w:val="24"/>
        </w:rPr>
        <w:tab/>
        <w:t>Az Idősek Otthona Tolna intézményegység vezetőjét az igazgató bízza meg Tolna Város Önkormányzata Képviselő-testülete véleményének kikérésével. Ez a rendelkezés vonatkozik a megbízás visszavonására és a fegyelmi jogkör gyakorlására is. Az Idősek Otthona Tolna intézményegység vezetője közalkalmazott, aki felett az egyéb munkáltatói jogokat az igazgató gyakorolja.</w:t>
      </w:r>
    </w:p>
    <w:p w:rsidR="00B862F7" w:rsidRPr="003A1628" w:rsidRDefault="00B862F7" w:rsidP="00DC7D67">
      <w:pPr>
        <w:tabs>
          <w:tab w:val="left" w:pos="0"/>
        </w:tabs>
        <w:ind w:left="426" w:hanging="426"/>
        <w:jc w:val="both"/>
        <w:rPr>
          <w:sz w:val="24"/>
          <w:szCs w:val="24"/>
        </w:rPr>
      </w:pPr>
      <w:r w:rsidRPr="003A1628">
        <w:rPr>
          <w:b/>
          <w:sz w:val="24"/>
          <w:szCs w:val="24"/>
        </w:rPr>
        <w:t>4.3.</w:t>
      </w:r>
      <w:r w:rsidRPr="003A1628">
        <w:rPr>
          <w:sz w:val="24"/>
          <w:szCs w:val="24"/>
        </w:rPr>
        <w:tab/>
        <w:t>A Szociális Központ alkalmazottaival kapcsolatos munkáltatói jogköröket az igazgató személyesen gyakorolja. Az igazgató a Tolnai Idősek Otthona alkalmazásban álló munkavállalók tekintetében a munkáltatói jogokat az intézményegység vezetőjének egyetértésével gyakorolja.</w:t>
      </w:r>
    </w:p>
    <w:p w:rsidR="00B862F7" w:rsidRPr="003A1628" w:rsidRDefault="00B862F7" w:rsidP="00DC7D67">
      <w:pPr>
        <w:tabs>
          <w:tab w:val="left" w:pos="0"/>
        </w:tabs>
        <w:ind w:left="426" w:hanging="426"/>
        <w:jc w:val="both"/>
        <w:rPr>
          <w:sz w:val="24"/>
          <w:szCs w:val="24"/>
        </w:rPr>
      </w:pPr>
    </w:p>
    <w:p w:rsidR="00B862F7" w:rsidRPr="003A1628" w:rsidRDefault="00B862F7" w:rsidP="00DC7D67">
      <w:pPr>
        <w:tabs>
          <w:tab w:val="left" w:pos="0"/>
        </w:tabs>
        <w:ind w:left="426" w:hanging="426"/>
        <w:jc w:val="both"/>
        <w:rPr>
          <w:sz w:val="24"/>
          <w:szCs w:val="24"/>
        </w:rPr>
      </w:pPr>
    </w:p>
    <w:p w:rsidR="00B862F7" w:rsidRPr="003A1628" w:rsidRDefault="00B862F7" w:rsidP="00DC7D67">
      <w:pPr>
        <w:tabs>
          <w:tab w:val="left" w:pos="720"/>
        </w:tabs>
        <w:ind w:left="720" w:hanging="720"/>
        <w:jc w:val="center"/>
        <w:rPr>
          <w:b/>
          <w:sz w:val="24"/>
          <w:szCs w:val="24"/>
        </w:rPr>
      </w:pPr>
      <w:r w:rsidRPr="003A1628">
        <w:rPr>
          <w:b/>
          <w:sz w:val="24"/>
          <w:szCs w:val="24"/>
        </w:rPr>
        <w:t>IV.</w:t>
      </w:r>
    </w:p>
    <w:p w:rsidR="00B862F7" w:rsidRPr="003A1628" w:rsidRDefault="00B862F7" w:rsidP="00DC7D67">
      <w:pPr>
        <w:tabs>
          <w:tab w:val="left" w:pos="720"/>
        </w:tabs>
        <w:ind w:left="720" w:hanging="720"/>
        <w:jc w:val="center"/>
        <w:rPr>
          <w:b/>
          <w:sz w:val="24"/>
          <w:szCs w:val="24"/>
        </w:rPr>
      </w:pPr>
      <w:r w:rsidRPr="003A1628">
        <w:rPr>
          <w:b/>
          <w:sz w:val="24"/>
          <w:szCs w:val="24"/>
        </w:rPr>
        <w:t>A TÁRSULÁS SZERVEZETE ÉS MŰKÖDÉSE</w:t>
      </w:r>
    </w:p>
    <w:p w:rsidR="00B862F7" w:rsidRPr="002E59F7" w:rsidRDefault="00B862F7" w:rsidP="00322D1A">
      <w:pPr>
        <w:tabs>
          <w:tab w:val="left" w:pos="720"/>
        </w:tabs>
        <w:rPr>
          <w:b/>
        </w:rPr>
      </w:pPr>
    </w:p>
    <w:p w:rsidR="00B862F7" w:rsidRPr="002E59F7" w:rsidRDefault="00B862F7" w:rsidP="00DC7D67">
      <w:pPr>
        <w:pStyle w:val="BodyText2"/>
        <w:tabs>
          <w:tab w:val="left" w:pos="709"/>
        </w:tabs>
        <w:rPr>
          <w:rFonts w:ascii="Calibri" w:hAnsi="Calibri"/>
          <w:b/>
          <w:bCs/>
          <w:i w:val="0"/>
          <w:sz w:val="24"/>
          <w:szCs w:val="24"/>
        </w:rPr>
      </w:pPr>
      <w:r w:rsidRPr="002E59F7">
        <w:rPr>
          <w:rFonts w:ascii="Calibri" w:hAnsi="Calibri"/>
          <w:b/>
          <w:bCs/>
          <w:i w:val="0"/>
          <w:sz w:val="24"/>
          <w:szCs w:val="24"/>
        </w:rPr>
        <w:t>1.</w:t>
      </w:r>
      <w:r w:rsidRPr="002E59F7">
        <w:rPr>
          <w:rFonts w:ascii="Calibri" w:hAnsi="Calibri"/>
          <w:b/>
          <w:bCs/>
          <w:i w:val="0"/>
          <w:sz w:val="24"/>
          <w:szCs w:val="24"/>
        </w:rPr>
        <w:tab/>
        <w:t>A Társulási Tanács</w:t>
      </w:r>
    </w:p>
    <w:p w:rsidR="00B862F7" w:rsidRPr="002E59F7" w:rsidRDefault="00B862F7" w:rsidP="00DC7D67">
      <w:pPr>
        <w:pStyle w:val="BodyText2"/>
        <w:tabs>
          <w:tab w:val="left" w:pos="709"/>
        </w:tabs>
        <w:ind w:firstLine="720"/>
        <w:rPr>
          <w:rFonts w:ascii="Calibri" w:hAnsi="Calibri"/>
          <w:i w:val="0"/>
          <w:sz w:val="24"/>
          <w:szCs w:val="24"/>
        </w:rPr>
      </w:pPr>
      <w:r w:rsidRPr="002E59F7">
        <w:rPr>
          <w:rFonts w:ascii="Calibri" w:hAnsi="Calibri"/>
          <w:i w:val="0"/>
          <w:sz w:val="24"/>
          <w:szCs w:val="24"/>
        </w:rPr>
        <w:t>A Társulás döntéshozó szerve a Társulási Tanács.</w:t>
      </w:r>
    </w:p>
    <w:p w:rsidR="00B862F7" w:rsidRPr="002E59F7" w:rsidRDefault="00B862F7" w:rsidP="00DC7D67">
      <w:pPr>
        <w:pStyle w:val="BodyText2"/>
        <w:rPr>
          <w:rFonts w:ascii="Calibri" w:hAnsi="Calibri"/>
          <w:i w:val="0"/>
          <w:sz w:val="24"/>
          <w:szCs w:val="24"/>
        </w:rPr>
      </w:pPr>
    </w:p>
    <w:p w:rsidR="00B862F7" w:rsidRPr="002E59F7" w:rsidRDefault="00B862F7" w:rsidP="00DC7D67">
      <w:pPr>
        <w:pStyle w:val="BodyText2"/>
        <w:tabs>
          <w:tab w:val="left" w:pos="709"/>
        </w:tabs>
        <w:ind w:left="709" w:hanging="709"/>
        <w:rPr>
          <w:rFonts w:ascii="Calibri" w:hAnsi="Calibri"/>
          <w:i w:val="0"/>
          <w:sz w:val="24"/>
          <w:szCs w:val="24"/>
        </w:rPr>
      </w:pPr>
      <w:r w:rsidRPr="002E59F7">
        <w:rPr>
          <w:rFonts w:ascii="Calibri" w:hAnsi="Calibri"/>
          <w:b/>
          <w:bCs/>
          <w:i w:val="0"/>
          <w:sz w:val="24"/>
          <w:szCs w:val="24"/>
        </w:rPr>
        <w:t>1.1.</w:t>
      </w:r>
      <w:r w:rsidRPr="002E59F7">
        <w:rPr>
          <w:rFonts w:ascii="Calibri" w:hAnsi="Calibri"/>
          <w:b/>
          <w:bCs/>
          <w:i w:val="0"/>
          <w:sz w:val="24"/>
          <w:szCs w:val="24"/>
        </w:rPr>
        <w:tab/>
      </w:r>
      <w:r w:rsidRPr="002E59F7">
        <w:rPr>
          <w:rFonts w:ascii="Calibri" w:hAnsi="Calibri"/>
          <w:i w:val="0"/>
          <w:sz w:val="24"/>
          <w:szCs w:val="24"/>
        </w:rPr>
        <w:t>A Társulási Tanács tagjai a társult önkormányzatok képviselő-testületei által delegált tagok. A Társulási Tanács minden tagja a társulási megállapodás 1. számú mellékletében meghatározott lakosságszám szerinti szavazattal rendelkezik.</w:t>
      </w:r>
    </w:p>
    <w:p w:rsidR="00B862F7" w:rsidRPr="002E59F7" w:rsidRDefault="00B862F7" w:rsidP="00DC7D67">
      <w:pPr>
        <w:pStyle w:val="BodyText2"/>
        <w:ind w:left="1418" w:hanging="1418"/>
        <w:rPr>
          <w:rFonts w:ascii="Calibri" w:hAnsi="Calibri"/>
          <w:i w:val="0"/>
          <w:sz w:val="24"/>
          <w:szCs w:val="24"/>
        </w:rPr>
      </w:pPr>
    </w:p>
    <w:p w:rsidR="00B862F7" w:rsidRPr="002E59F7" w:rsidRDefault="00B862F7" w:rsidP="00DC7D67">
      <w:pPr>
        <w:pStyle w:val="BodyText2"/>
        <w:tabs>
          <w:tab w:val="left" w:pos="709"/>
        </w:tabs>
        <w:ind w:left="709" w:hanging="709"/>
        <w:rPr>
          <w:rFonts w:ascii="Calibri" w:hAnsi="Calibri"/>
          <w:i w:val="0"/>
          <w:sz w:val="24"/>
          <w:szCs w:val="24"/>
        </w:rPr>
      </w:pPr>
      <w:r w:rsidRPr="002E59F7">
        <w:rPr>
          <w:rFonts w:ascii="Calibri" w:hAnsi="Calibri"/>
          <w:b/>
          <w:bCs/>
          <w:i w:val="0"/>
          <w:sz w:val="24"/>
          <w:szCs w:val="24"/>
        </w:rPr>
        <w:t>1.2.</w:t>
      </w:r>
      <w:r w:rsidRPr="002E59F7">
        <w:rPr>
          <w:rFonts w:ascii="Calibri" w:hAnsi="Calibri"/>
          <w:b/>
          <w:bCs/>
          <w:i w:val="0"/>
          <w:sz w:val="24"/>
          <w:szCs w:val="24"/>
        </w:rPr>
        <w:tab/>
      </w:r>
      <w:r w:rsidRPr="002E59F7">
        <w:rPr>
          <w:rFonts w:ascii="Calibri" w:hAnsi="Calibri"/>
          <w:i w:val="0"/>
          <w:sz w:val="24"/>
          <w:szCs w:val="24"/>
        </w:rPr>
        <w:t xml:space="preserve">A Társulási Tanács alakuló ülését a társulás székhely települése önkormányzatának polgármestere hívja össze. A Társulási Tanács az alakuló ülésen választja meg minősített többséggel, nyílt szavazással tagjai sorából az elnököt. Az elnök személyére a Társulási Tanács bármely tagja javaslatot tehet. </w:t>
      </w:r>
    </w:p>
    <w:p w:rsidR="00B862F7" w:rsidRPr="002E59F7" w:rsidRDefault="00B862F7" w:rsidP="00DC7D67">
      <w:pPr>
        <w:pStyle w:val="BodyText2"/>
        <w:tabs>
          <w:tab w:val="left" w:pos="709"/>
        </w:tabs>
        <w:rPr>
          <w:rFonts w:ascii="Calibri" w:hAnsi="Calibri"/>
          <w:i w:val="0"/>
          <w:sz w:val="24"/>
          <w:szCs w:val="24"/>
        </w:rPr>
      </w:pPr>
    </w:p>
    <w:p w:rsidR="00B862F7" w:rsidRPr="002E59F7" w:rsidRDefault="00B862F7" w:rsidP="00DC7D67">
      <w:pPr>
        <w:pStyle w:val="francia1"/>
        <w:ind w:left="426" w:hanging="426"/>
        <w:jc w:val="both"/>
        <w:rPr>
          <w:rFonts w:ascii="Calibri" w:hAnsi="Calibri"/>
          <w:b/>
          <w:iCs/>
          <w:sz w:val="24"/>
          <w:szCs w:val="24"/>
        </w:rPr>
      </w:pPr>
      <w:r w:rsidRPr="002E59F7">
        <w:rPr>
          <w:rFonts w:ascii="Calibri" w:hAnsi="Calibri"/>
          <w:b/>
          <w:sz w:val="24"/>
          <w:szCs w:val="24"/>
        </w:rPr>
        <w:t>1.3.</w:t>
      </w:r>
      <w:r w:rsidRPr="002E59F7">
        <w:rPr>
          <w:rFonts w:ascii="Calibri" w:hAnsi="Calibri"/>
          <w:b/>
          <w:sz w:val="24"/>
          <w:szCs w:val="24"/>
        </w:rPr>
        <w:tab/>
      </w:r>
      <w:r w:rsidRPr="002E59F7">
        <w:rPr>
          <w:rFonts w:ascii="Calibri" w:hAnsi="Calibri"/>
          <w:b/>
          <w:iCs/>
          <w:sz w:val="24"/>
          <w:szCs w:val="24"/>
        </w:rPr>
        <w:t>A Társulási Tanács elnöke:</w:t>
      </w:r>
    </w:p>
    <w:p w:rsidR="00B862F7" w:rsidRPr="002E59F7" w:rsidRDefault="00B862F7" w:rsidP="00DC7D67">
      <w:pPr>
        <w:pStyle w:val="francia1"/>
        <w:ind w:left="1276" w:hanging="567"/>
        <w:jc w:val="both"/>
        <w:rPr>
          <w:rFonts w:ascii="Calibri" w:hAnsi="Calibri"/>
          <w:iCs/>
          <w:sz w:val="24"/>
          <w:szCs w:val="24"/>
        </w:rPr>
      </w:pPr>
      <w:r w:rsidRPr="002E59F7">
        <w:rPr>
          <w:rFonts w:ascii="Calibri" w:hAnsi="Calibri"/>
          <w:iCs/>
          <w:sz w:val="24"/>
          <w:szCs w:val="24"/>
        </w:rPr>
        <w:t>a)</w:t>
      </w:r>
      <w:r w:rsidRPr="002E59F7">
        <w:rPr>
          <w:rFonts w:ascii="Calibri" w:hAnsi="Calibri"/>
          <w:iCs/>
          <w:sz w:val="24"/>
          <w:szCs w:val="24"/>
        </w:rPr>
        <w:tab/>
        <w:t>ellátja a Társulás képviseletét;</w:t>
      </w:r>
    </w:p>
    <w:p w:rsidR="00B862F7" w:rsidRPr="002E59F7" w:rsidRDefault="00B862F7" w:rsidP="00DC7D67">
      <w:pPr>
        <w:pStyle w:val="francia2"/>
        <w:ind w:left="1276" w:hanging="567"/>
        <w:jc w:val="both"/>
        <w:rPr>
          <w:rFonts w:ascii="Calibri" w:hAnsi="Calibri"/>
          <w:iCs/>
          <w:sz w:val="24"/>
          <w:szCs w:val="24"/>
        </w:rPr>
      </w:pPr>
      <w:r w:rsidRPr="002E59F7">
        <w:rPr>
          <w:rFonts w:ascii="Calibri" w:hAnsi="Calibri"/>
          <w:iCs/>
          <w:sz w:val="24"/>
          <w:szCs w:val="24"/>
        </w:rPr>
        <w:t>b)</w:t>
      </w:r>
      <w:r w:rsidRPr="002E59F7">
        <w:rPr>
          <w:rFonts w:ascii="Calibri" w:hAnsi="Calibri"/>
          <w:iCs/>
          <w:sz w:val="24"/>
          <w:szCs w:val="24"/>
        </w:rPr>
        <w:tab/>
        <w:t>összehívja a Társulási Tanács ülését;</w:t>
      </w:r>
    </w:p>
    <w:p w:rsidR="00B862F7" w:rsidRPr="002E59F7" w:rsidRDefault="00B862F7" w:rsidP="00DC7D67">
      <w:pPr>
        <w:pStyle w:val="francia2"/>
        <w:ind w:left="1276" w:hanging="567"/>
        <w:jc w:val="both"/>
        <w:rPr>
          <w:rFonts w:ascii="Calibri" w:hAnsi="Calibri"/>
          <w:iCs/>
          <w:sz w:val="24"/>
          <w:szCs w:val="24"/>
        </w:rPr>
      </w:pPr>
      <w:r w:rsidRPr="002E59F7">
        <w:rPr>
          <w:rFonts w:ascii="Calibri" w:hAnsi="Calibri"/>
          <w:iCs/>
          <w:sz w:val="24"/>
          <w:szCs w:val="24"/>
        </w:rPr>
        <w:t>c)</w:t>
      </w:r>
      <w:r w:rsidRPr="002E59F7">
        <w:rPr>
          <w:rFonts w:ascii="Calibri" w:hAnsi="Calibri"/>
          <w:iCs/>
          <w:sz w:val="24"/>
          <w:szCs w:val="24"/>
        </w:rPr>
        <w:tab/>
        <w:t>vezeti a tanácskozást;</w:t>
      </w:r>
    </w:p>
    <w:p w:rsidR="00B862F7" w:rsidRPr="002E59F7" w:rsidRDefault="00B862F7" w:rsidP="00DC7D67">
      <w:pPr>
        <w:pStyle w:val="francia2"/>
        <w:ind w:left="1276" w:hanging="567"/>
        <w:jc w:val="both"/>
        <w:rPr>
          <w:rFonts w:ascii="Calibri" w:hAnsi="Calibri"/>
          <w:iCs/>
          <w:sz w:val="24"/>
          <w:szCs w:val="24"/>
        </w:rPr>
      </w:pPr>
      <w:r w:rsidRPr="002E59F7">
        <w:rPr>
          <w:rFonts w:ascii="Calibri" w:hAnsi="Calibri"/>
          <w:iCs/>
          <w:sz w:val="24"/>
          <w:szCs w:val="24"/>
        </w:rPr>
        <w:t>d)</w:t>
      </w:r>
      <w:r w:rsidRPr="002E59F7">
        <w:rPr>
          <w:rFonts w:ascii="Calibri" w:hAnsi="Calibri"/>
          <w:iCs/>
          <w:sz w:val="24"/>
          <w:szCs w:val="24"/>
        </w:rPr>
        <w:tab/>
        <w:t>gondoskodik a döntések végrehajtásáról;</w:t>
      </w:r>
    </w:p>
    <w:p w:rsidR="00B862F7" w:rsidRPr="002E59F7" w:rsidRDefault="00B862F7" w:rsidP="00DC7D67">
      <w:pPr>
        <w:pStyle w:val="francia2"/>
        <w:ind w:left="1276" w:hanging="567"/>
        <w:jc w:val="both"/>
        <w:rPr>
          <w:rFonts w:ascii="Calibri" w:hAnsi="Calibri"/>
          <w:iCs/>
          <w:sz w:val="24"/>
          <w:szCs w:val="24"/>
        </w:rPr>
      </w:pPr>
      <w:r w:rsidRPr="002E59F7">
        <w:rPr>
          <w:rFonts w:ascii="Calibri" w:hAnsi="Calibri"/>
          <w:iCs/>
          <w:sz w:val="24"/>
          <w:szCs w:val="24"/>
        </w:rPr>
        <w:t>e)</w:t>
      </w:r>
      <w:r w:rsidRPr="002E59F7">
        <w:rPr>
          <w:rFonts w:ascii="Calibri" w:hAnsi="Calibri"/>
          <w:iCs/>
          <w:sz w:val="24"/>
          <w:szCs w:val="24"/>
        </w:rPr>
        <w:tab/>
        <w:t>éves szinten beterjeszti a tárgyévi költségvetést és munkatervet, valamint az előző évi beszámolót és zárszámadást.</w:t>
      </w:r>
    </w:p>
    <w:p w:rsidR="00B862F7" w:rsidRPr="002E59F7" w:rsidRDefault="00B862F7" w:rsidP="00DC7D67">
      <w:pPr>
        <w:pStyle w:val="BodyText2"/>
        <w:rPr>
          <w:rFonts w:ascii="Calibri" w:hAnsi="Calibri"/>
          <w:i w:val="0"/>
          <w:iCs/>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1.4.</w:t>
      </w:r>
      <w:r w:rsidRPr="002E59F7">
        <w:rPr>
          <w:rFonts w:ascii="Calibri" w:hAnsi="Calibri"/>
          <w:b/>
          <w:i w:val="0"/>
          <w:sz w:val="24"/>
          <w:szCs w:val="24"/>
        </w:rPr>
        <w:tab/>
      </w:r>
      <w:r w:rsidRPr="002E59F7">
        <w:rPr>
          <w:rFonts w:ascii="Calibri" w:hAnsi="Calibri"/>
          <w:i w:val="0"/>
          <w:sz w:val="24"/>
          <w:szCs w:val="24"/>
        </w:rPr>
        <w:t>A Társulási Tanács az elnök munkájának segítésére alelnököt választ. Az</w:t>
      </w:r>
      <w:r w:rsidRPr="002E59F7">
        <w:rPr>
          <w:rFonts w:ascii="Calibri" w:hAnsi="Calibri"/>
          <w:b/>
          <w:bCs/>
          <w:i w:val="0"/>
          <w:sz w:val="24"/>
          <w:szCs w:val="24"/>
        </w:rPr>
        <w:t xml:space="preserve"> </w:t>
      </w:r>
      <w:r w:rsidRPr="002E59F7">
        <w:rPr>
          <w:rFonts w:ascii="Calibri" w:hAnsi="Calibri"/>
          <w:bCs/>
          <w:i w:val="0"/>
          <w:sz w:val="24"/>
          <w:szCs w:val="24"/>
        </w:rPr>
        <w:t xml:space="preserve">alelnök </w:t>
      </w:r>
      <w:r w:rsidRPr="002E59F7">
        <w:rPr>
          <w:rFonts w:ascii="Calibri" w:hAnsi="Calibri"/>
          <w:i w:val="0"/>
          <w:sz w:val="24"/>
          <w:szCs w:val="24"/>
        </w:rPr>
        <w:t>személyére az elnök tesz javaslatot. Az alelnök az elnököt, annak akadályoztatása esetén teljes jogkörrel helyettesíti.</w:t>
      </w:r>
    </w:p>
    <w:p w:rsidR="00B862F7" w:rsidRPr="002E59F7" w:rsidRDefault="00B862F7" w:rsidP="00DC7D67">
      <w:pPr>
        <w:pStyle w:val="BodyText2"/>
        <w:ind w:left="426" w:hanging="426"/>
        <w:rPr>
          <w:rFonts w:ascii="Calibri" w:hAnsi="Calibri"/>
          <w:i w:val="0"/>
          <w:iCs/>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1.5.</w:t>
      </w:r>
      <w:r w:rsidRPr="002E59F7">
        <w:rPr>
          <w:rFonts w:ascii="Calibri" w:hAnsi="Calibri"/>
          <w:b/>
          <w:i w:val="0"/>
          <w:sz w:val="24"/>
          <w:szCs w:val="24"/>
        </w:rPr>
        <w:tab/>
      </w:r>
      <w:r w:rsidRPr="002E59F7">
        <w:rPr>
          <w:rFonts w:ascii="Calibri" w:hAnsi="Calibri"/>
          <w:i w:val="0"/>
          <w:sz w:val="24"/>
          <w:szCs w:val="24"/>
        </w:rPr>
        <w:t>A Társulási Tanács tisztújító ülését a helyi önkormányzati képviselők és polgármesterek általános választását követő 30 napon belül a társulás székhely települése önkormányzatának polgármestere hívja össze.</w:t>
      </w:r>
    </w:p>
    <w:p w:rsidR="00B862F7" w:rsidRPr="002E59F7" w:rsidRDefault="00B862F7" w:rsidP="00DC7D67">
      <w:pPr>
        <w:pStyle w:val="BodyText2"/>
        <w:ind w:left="426" w:hanging="426"/>
        <w:rPr>
          <w:rFonts w:ascii="Calibri" w:hAnsi="Calibri"/>
          <w:i w:val="0"/>
          <w:iCs/>
          <w:sz w:val="24"/>
          <w:szCs w:val="24"/>
        </w:rPr>
      </w:pPr>
    </w:p>
    <w:p w:rsidR="00B862F7" w:rsidRPr="002E59F7" w:rsidRDefault="00B862F7" w:rsidP="00DC7D67">
      <w:pPr>
        <w:pStyle w:val="BodyText2"/>
        <w:ind w:left="426" w:hanging="426"/>
        <w:rPr>
          <w:rFonts w:ascii="Calibri" w:hAnsi="Calibri"/>
          <w:b/>
          <w:bCs/>
          <w:i w:val="0"/>
          <w:sz w:val="24"/>
          <w:szCs w:val="24"/>
        </w:rPr>
      </w:pPr>
      <w:r w:rsidRPr="002E59F7">
        <w:rPr>
          <w:rFonts w:ascii="Calibri" w:hAnsi="Calibri"/>
          <w:b/>
          <w:bCs/>
          <w:i w:val="0"/>
          <w:sz w:val="24"/>
          <w:szCs w:val="24"/>
        </w:rPr>
        <w:t>2.</w:t>
      </w:r>
      <w:r w:rsidRPr="002E59F7">
        <w:rPr>
          <w:rFonts w:ascii="Calibri" w:hAnsi="Calibri"/>
          <w:b/>
          <w:bCs/>
          <w:i w:val="0"/>
          <w:sz w:val="24"/>
          <w:szCs w:val="24"/>
        </w:rPr>
        <w:tab/>
        <w:t>Döntéshozatal, határozatképesség</w:t>
      </w:r>
    </w:p>
    <w:p w:rsidR="00B862F7" w:rsidRPr="002E59F7" w:rsidRDefault="00B862F7" w:rsidP="00DC7D67">
      <w:pPr>
        <w:pStyle w:val="BodyText2"/>
        <w:ind w:left="426" w:hanging="426"/>
        <w:rPr>
          <w:rFonts w:ascii="Calibri" w:hAnsi="Calibri"/>
          <w:b/>
          <w:bCs/>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bCs/>
          <w:i w:val="0"/>
          <w:sz w:val="24"/>
          <w:szCs w:val="24"/>
        </w:rPr>
        <w:t>2.1.</w:t>
      </w:r>
      <w:r w:rsidRPr="002E59F7">
        <w:rPr>
          <w:rFonts w:ascii="Calibri" w:hAnsi="Calibri"/>
          <w:b/>
          <w:bCs/>
          <w:i w:val="0"/>
          <w:sz w:val="24"/>
          <w:szCs w:val="24"/>
        </w:rPr>
        <w:tab/>
      </w:r>
      <w:r w:rsidRPr="002E59F7">
        <w:rPr>
          <w:rFonts w:ascii="Calibri" w:hAnsi="Calibri"/>
          <w:i w:val="0"/>
          <w:sz w:val="24"/>
          <w:szCs w:val="24"/>
        </w:rPr>
        <w:t xml:space="preserve">A Társulási Tanács akkor határozatképes, ha az ülésén legalább a szavazatok felével rendelkező tag jelen van. </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bCs/>
          <w:i w:val="0"/>
          <w:sz w:val="24"/>
          <w:szCs w:val="24"/>
        </w:rPr>
        <w:t>2.2.</w:t>
      </w:r>
      <w:r w:rsidRPr="002E59F7">
        <w:rPr>
          <w:rFonts w:ascii="Calibri" w:hAnsi="Calibri"/>
          <w:b/>
          <w:bCs/>
          <w:i w:val="0"/>
          <w:sz w:val="24"/>
          <w:szCs w:val="24"/>
        </w:rPr>
        <w:tab/>
      </w:r>
      <w:r w:rsidRPr="002E59F7">
        <w:rPr>
          <w:rFonts w:ascii="Calibri" w:hAnsi="Calibri"/>
          <w:i w:val="0"/>
          <w:sz w:val="24"/>
          <w:szCs w:val="24"/>
        </w:rPr>
        <w:t>A Társulási Tanács döntéseit határozattal fogadja el. A határozatokat az év elejétől kezdődően növekvő sorszámmal kell ellátni.</w:t>
      </w:r>
    </w:p>
    <w:p w:rsidR="00B862F7" w:rsidRPr="002E59F7" w:rsidRDefault="00B862F7" w:rsidP="00DC7D67">
      <w:pPr>
        <w:pStyle w:val="BodyText2"/>
        <w:rPr>
          <w:rFonts w:ascii="Calibri" w:hAnsi="Calibri"/>
          <w:sz w:val="24"/>
          <w:szCs w:val="24"/>
        </w:rPr>
      </w:pPr>
    </w:p>
    <w:p w:rsidR="00B862F7" w:rsidRPr="002E59F7" w:rsidRDefault="00B862F7" w:rsidP="00DC7D67">
      <w:pPr>
        <w:pStyle w:val="BodyText2"/>
        <w:ind w:left="3780" w:hanging="3354"/>
        <w:rPr>
          <w:rFonts w:ascii="Calibri" w:hAnsi="Calibri"/>
          <w:i w:val="0"/>
          <w:sz w:val="24"/>
          <w:szCs w:val="24"/>
        </w:rPr>
      </w:pPr>
      <w:r w:rsidRPr="002E59F7">
        <w:rPr>
          <w:rFonts w:ascii="Calibri" w:hAnsi="Calibri"/>
          <w:sz w:val="24"/>
          <w:szCs w:val="24"/>
        </w:rPr>
        <w:t>A határozat teljes jelölése:</w:t>
      </w:r>
      <w:r w:rsidRPr="002E59F7">
        <w:rPr>
          <w:rFonts w:ascii="Calibri" w:hAnsi="Calibri"/>
          <w:i w:val="0"/>
          <w:sz w:val="24"/>
          <w:szCs w:val="24"/>
        </w:rPr>
        <w:t xml:space="preserve"> Szekszárd és Környéke Szociális Alapszolgáltatási és Szakosított Ellátási Társulás Társulási Tanácsának ..../ év (hó, nap) határozat</w:t>
      </w:r>
    </w:p>
    <w:p w:rsidR="00B862F7" w:rsidRPr="002E59F7" w:rsidRDefault="00B862F7" w:rsidP="00DC7D67">
      <w:pPr>
        <w:pStyle w:val="BodyText2"/>
        <w:ind w:left="4820" w:hanging="4111"/>
        <w:rPr>
          <w:rFonts w:ascii="Calibri" w:hAnsi="Calibri"/>
          <w:i w:val="0"/>
          <w:sz w:val="24"/>
          <w:szCs w:val="24"/>
        </w:rPr>
      </w:pPr>
    </w:p>
    <w:p w:rsidR="00B862F7" w:rsidRPr="002E59F7" w:rsidRDefault="00B862F7" w:rsidP="00DC7D67">
      <w:pPr>
        <w:pStyle w:val="BodyText2"/>
        <w:ind w:left="426"/>
        <w:rPr>
          <w:rFonts w:ascii="Calibri" w:hAnsi="Calibri"/>
          <w:i w:val="0"/>
          <w:sz w:val="24"/>
          <w:szCs w:val="24"/>
        </w:rPr>
      </w:pPr>
      <w:r w:rsidRPr="002E59F7">
        <w:rPr>
          <w:rFonts w:ascii="Calibri" w:hAnsi="Calibri"/>
          <w:sz w:val="24"/>
          <w:szCs w:val="24"/>
        </w:rPr>
        <w:t xml:space="preserve">A határozat rövidített jelölése: </w:t>
      </w:r>
      <w:r w:rsidRPr="002E59F7">
        <w:rPr>
          <w:rFonts w:ascii="Calibri" w:hAnsi="Calibri"/>
          <w:i w:val="0"/>
          <w:sz w:val="24"/>
          <w:szCs w:val="24"/>
        </w:rPr>
        <w:t>…./év (hó, nap) TT határozat</w:t>
      </w:r>
    </w:p>
    <w:p w:rsidR="00B862F7" w:rsidRPr="002E59F7" w:rsidRDefault="00B862F7" w:rsidP="00DC7D67">
      <w:pPr>
        <w:pStyle w:val="BodyText2"/>
        <w:rPr>
          <w:rFonts w:ascii="Calibri" w:hAnsi="Calibri"/>
          <w:b/>
          <w:bCs/>
          <w:i w:val="0"/>
          <w:sz w:val="24"/>
          <w:szCs w:val="24"/>
        </w:rPr>
      </w:pPr>
    </w:p>
    <w:p w:rsidR="00B862F7" w:rsidRPr="002E59F7" w:rsidRDefault="00B862F7" w:rsidP="00DC7D67">
      <w:pPr>
        <w:pStyle w:val="BodyText2"/>
        <w:tabs>
          <w:tab w:val="left" w:pos="0"/>
        </w:tabs>
        <w:ind w:left="426" w:hanging="426"/>
        <w:rPr>
          <w:rFonts w:ascii="Calibri" w:hAnsi="Calibri"/>
          <w:sz w:val="24"/>
          <w:szCs w:val="24"/>
        </w:rPr>
      </w:pPr>
      <w:r w:rsidRPr="002E59F7">
        <w:rPr>
          <w:rFonts w:ascii="Calibri" w:hAnsi="Calibri"/>
          <w:b/>
          <w:bCs/>
          <w:i w:val="0"/>
          <w:sz w:val="24"/>
          <w:szCs w:val="24"/>
        </w:rPr>
        <w:t>2.3.</w:t>
      </w:r>
      <w:r w:rsidRPr="002E59F7">
        <w:rPr>
          <w:rFonts w:ascii="Calibri" w:hAnsi="Calibri"/>
          <w:b/>
          <w:bCs/>
          <w:i w:val="0"/>
          <w:sz w:val="24"/>
          <w:szCs w:val="24"/>
        </w:rPr>
        <w:tab/>
      </w:r>
      <w:r w:rsidRPr="002E59F7">
        <w:rPr>
          <w:rFonts w:ascii="Calibri" w:hAnsi="Calibri"/>
          <w:i w:val="0"/>
          <w:sz w:val="24"/>
          <w:szCs w:val="24"/>
        </w:rPr>
        <w:t>A határozathozatalhoz legalább annyi tag egybehangzó szavazata szükséges, amely meghaladja a jelenlévő tagok szavazatainak felét és az általuk képviselt települések lakosságszámának egyharmadát (egyszerű többség).</w:t>
      </w:r>
    </w:p>
    <w:p w:rsidR="00B862F7" w:rsidRPr="002E59F7" w:rsidRDefault="00B862F7" w:rsidP="00DC7D67">
      <w:pPr>
        <w:pStyle w:val="BodyText2"/>
        <w:tabs>
          <w:tab w:val="left" w:pos="0"/>
        </w:tabs>
        <w:ind w:left="426" w:hanging="426"/>
        <w:rPr>
          <w:rFonts w:ascii="Calibri" w:hAnsi="Calibri"/>
          <w:sz w:val="24"/>
          <w:szCs w:val="24"/>
        </w:rPr>
      </w:pPr>
    </w:p>
    <w:p w:rsidR="00B862F7" w:rsidRPr="002E59F7" w:rsidRDefault="00B862F7" w:rsidP="00DC7D67">
      <w:pPr>
        <w:pStyle w:val="BodyText2"/>
        <w:tabs>
          <w:tab w:val="left" w:pos="0"/>
        </w:tabs>
        <w:ind w:left="426" w:hanging="426"/>
        <w:rPr>
          <w:rFonts w:ascii="Calibri" w:hAnsi="Calibri"/>
          <w:sz w:val="24"/>
          <w:szCs w:val="24"/>
        </w:rPr>
      </w:pPr>
    </w:p>
    <w:p w:rsidR="00B862F7" w:rsidRPr="002E59F7" w:rsidRDefault="00B862F7" w:rsidP="00DC7D67">
      <w:pPr>
        <w:pStyle w:val="BodyText2"/>
        <w:tabs>
          <w:tab w:val="left" w:pos="0"/>
        </w:tabs>
        <w:ind w:left="426" w:hanging="426"/>
        <w:rPr>
          <w:rFonts w:ascii="Calibri" w:hAnsi="Calibri"/>
          <w:b/>
          <w:bCs/>
          <w:i w:val="0"/>
          <w:iCs/>
          <w:sz w:val="24"/>
          <w:szCs w:val="24"/>
        </w:rPr>
      </w:pPr>
      <w:r w:rsidRPr="002E59F7">
        <w:rPr>
          <w:rFonts w:ascii="Calibri" w:hAnsi="Calibri"/>
          <w:b/>
          <w:bCs/>
          <w:i w:val="0"/>
          <w:iCs/>
          <w:sz w:val="24"/>
          <w:szCs w:val="24"/>
        </w:rPr>
        <w:t>2.4.</w:t>
      </w:r>
      <w:r w:rsidRPr="002E59F7">
        <w:rPr>
          <w:rFonts w:ascii="Calibri" w:hAnsi="Calibri"/>
          <w:b/>
          <w:bCs/>
          <w:i w:val="0"/>
          <w:iCs/>
          <w:sz w:val="24"/>
          <w:szCs w:val="24"/>
        </w:rPr>
        <w:tab/>
        <w:t>A Társulási Tanács kizárólagos hatáskörében dönt:</w:t>
      </w:r>
    </w:p>
    <w:p w:rsidR="00B862F7" w:rsidRPr="002E59F7" w:rsidRDefault="00B862F7" w:rsidP="00DC7D67">
      <w:pPr>
        <w:pStyle w:val="BodyText2"/>
        <w:numPr>
          <w:ilvl w:val="0"/>
          <w:numId w:val="10"/>
        </w:numPr>
        <w:tabs>
          <w:tab w:val="clear" w:pos="786"/>
        </w:tabs>
        <w:ind w:left="1260" w:hanging="551"/>
        <w:rPr>
          <w:rFonts w:ascii="Calibri" w:hAnsi="Calibri"/>
          <w:i w:val="0"/>
          <w:sz w:val="24"/>
          <w:szCs w:val="24"/>
        </w:rPr>
      </w:pPr>
      <w:r w:rsidRPr="002E59F7">
        <w:rPr>
          <w:rFonts w:ascii="Calibri" w:hAnsi="Calibri"/>
          <w:i w:val="0"/>
          <w:sz w:val="24"/>
          <w:szCs w:val="24"/>
        </w:rPr>
        <w:t xml:space="preserve">elnökének, </w:t>
      </w:r>
      <w:r w:rsidRPr="002E59F7">
        <w:rPr>
          <w:rFonts w:ascii="Calibri" w:hAnsi="Calibri"/>
          <w:bCs/>
          <w:i w:val="0"/>
          <w:sz w:val="24"/>
          <w:szCs w:val="24"/>
        </w:rPr>
        <w:t>alelnökének</w:t>
      </w:r>
      <w:r w:rsidRPr="002E59F7">
        <w:rPr>
          <w:rFonts w:ascii="Calibri" w:hAnsi="Calibri"/>
          <w:b/>
          <w:bCs/>
          <w:i w:val="0"/>
          <w:sz w:val="24"/>
          <w:szCs w:val="24"/>
        </w:rPr>
        <w:t xml:space="preserve"> </w:t>
      </w:r>
      <w:r w:rsidRPr="002E59F7">
        <w:rPr>
          <w:rFonts w:ascii="Calibri" w:hAnsi="Calibri"/>
          <w:i w:val="0"/>
          <w:sz w:val="24"/>
          <w:szCs w:val="24"/>
        </w:rPr>
        <w:t>megválasztásáról,</w:t>
      </w:r>
    </w:p>
    <w:p w:rsidR="00B862F7" w:rsidRPr="002E59F7" w:rsidRDefault="00B862F7" w:rsidP="00DC7D67">
      <w:pPr>
        <w:pStyle w:val="BodyText2"/>
        <w:numPr>
          <w:ilvl w:val="0"/>
          <w:numId w:val="10"/>
        </w:numPr>
        <w:tabs>
          <w:tab w:val="clear" w:pos="786"/>
        </w:tabs>
        <w:ind w:left="1260" w:hanging="551"/>
        <w:rPr>
          <w:rFonts w:ascii="Calibri" w:hAnsi="Calibri"/>
          <w:i w:val="0"/>
          <w:strike/>
          <w:sz w:val="24"/>
          <w:szCs w:val="24"/>
        </w:rPr>
      </w:pPr>
      <w:r w:rsidRPr="002E59F7">
        <w:rPr>
          <w:rFonts w:ascii="Calibri" w:hAnsi="Calibri"/>
          <w:i w:val="0"/>
          <w:sz w:val="24"/>
          <w:szCs w:val="24"/>
        </w:rPr>
        <w:t>a társulási megállapodás elfogadásának és módosításának, valamint a Társulás megszüntetésének kezdeményezéséről,</w:t>
      </w:r>
    </w:p>
    <w:p w:rsidR="00B862F7" w:rsidRPr="002E59F7" w:rsidRDefault="00B862F7" w:rsidP="00DC7D67">
      <w:pPr>
        <w:pStyle w:val="BodyText2"/>
        <w:numPr>
          <w:ilvl w:val="0"/>
          <w:numId w:val="10"/>
        </w:numPr>
        <w:tabs>
          <w:tab w:val="clear" w:pos="786"/>
        </w:tabs>
        <w:ind w:left="1260" w:hanging="551"/>
        <w:rPr>
          <w:rFonts w:ascii="Calibri" w:hAnsi="Calibri"/>
          <w:i w:val="0"/>
          <w:sz w:val="24"/>
          <w:szCs w:val="24"/>
        </w:rPr>
      </w:pPr>
      <w:r w:rsidRPr="002E59F7">
        <w:rPr>
          <w:rFonts w:ascii="Calibri" w:hAnsi="Calibri"/>
          <w:i w:val="0"/>
          <w:sz w:val="24"/>
          <w:szCs w:val="24"/>
        </w:rPr>
        <w:t>a szervezeti és működési szabályzat elfogadásáról,</w:t>
      </w:r>
    </w:p>
    <w:p w:rsidR="00B862F7" w:rsidRPr="002E59F7" w:rsidRDefault="00B862F7" w:rsidP="00DC7D67">
      <w:pPr>
        <w:pStyle w:val="BodyText2"/>
        <w:numPr>
          <w:ilvl w:val="0"/>
          <w:numId w:val="10"/>
        </w:numPr>
        <w:tabs>
          <w:tab w:val="clear" w:pos="786"/>
        </w:tabs>
        <w:ind w:left="1260" w:hanging="551"/>
        <w:rPr>
          <w:rFonts w:ascii="Calibri" w:hAnsi="Calibri"/>
          <w:i w:val="0"/>
          <w:sz w:val="24"/>
          <w:szCs w:val="24"/>
        </w:rPr>
      </w:pPr>
      <w:r w:rsidRPr="002E59F7">
        <w:rPr>
          <w:rFonts w:ascii="Calibri" w:hAnsi="Calibri"/>
          <w:i w:val="0"/>
          <w:sz w:val="24"/>
          <w:szCs w:val="24"/>
        </w:rPr>
        <w:t>költségvetés, zárszámadás elfogadásáról,</w:t>
      </w:r>
    </w:p>
    <w:p w:rsidR="00B862F7" w:rsidRPr="002E59F7" w:rsidRDefault="00B862F7" w:rsidP="00DC7D67">
      <w:pPr>
        <w:pStyle w:val="BodyText2"/>
        <w:numPr>
          <w:ilvl w:val="0"/>
          <w:numId w:val="10"/>
        </w:numPr>
        <w:tabs>
          <w:tab w:val="clear" w:pos="786"/>
        </w:tabs>
        <w:ind w:left="1260" w:hanging="551"/>
        <w:rPr>
          <w:rFonts w:ascii="Calibri" w:hAnsi="Calibri"/>
          <w:i w:val="0"/>
          <w:iCs/>
          <w:sz w:val="24"/>
          <w:szCs w:val="24"/>
        </w:rPr>
      </w:pPr>
      <w:r w:rsidRPr="002E59F7">
        <w:rPr>
          <w:rFonts w:ascii="Calibri" w:hAnsi="Calibri"/>
          <w:i w:val="0"/>
          <w:iCs/>
          <w:sz w:val="24"/>
          <w:szCs w:val="24"/>
        </w:rPr>
        <w:t>költségvetési intézmény, gazdálkodó szerv alapításáról, megszüntetéséről, átszervezéséről, intézmény, más szervezet közös alapításáról;</w:t>
      </w:r>
    </w:p>
    <w:p w:rsidR="00B862F7" w:rsidRPr="002E59F7" w:rsidRDefault="00B862F7" w:rsidP="00DC7D67">
      <w:pPr>
        <w:pStyle w:val="BodyText2"/>
        <w:numPr>
          <w:ilvl w:val="0"/>
          <w:numId w:val="10"/>
        </w:numPr>
        <w:tabs>
          <w:tab w:val="clear" w:pos="786"/>
        </w:tabs>
        <w:ind w:left="1260" w:hanging="551"/>
        <w:rPr>
          <w:rFonts w:ascii="Calibri" w:hAnsi="Calibri"/>
          <w:i w:val="0"/>
          <w:sz w:val="24"/>
          <w:szCs w:val="24"/>
        </w:rPr>
      </w:pPr>
      <w:r w:rsidRPr="002E59F7">
        <w:rPr>
          <w:rFonts w:ascii="Calibri" w:hAnsi="Calibri"/>
          <w:i w:val="0"/>
          <w:sz w:val="24"/>
          <w:szCs w:val="24"/>
        </w:rPr>
        <w:t>pályázat benyújtásáról;</w:t>
      </w:r>
    </w:p>
    <w:p w:rsidR="00B862F7" w:rsidRPr="002E59F7" w:rsidRDefault="00B862F7" w:rsidP="00DC7D67">
      <w:pPr>
        <w:pStyle w:val="BodyText2"/>
        <w:numPr>
          <w:ilvl w:val="0"/>
          <w:numId w:val="10"/>
        </w:numPr>
        <w:tabs>
          <w:tab w:val="clear" w:pos="786"/>
        </w:tabs>
        <w:ind w:left="1260" w:hanging="551"/>
        <w:rPr>
          <w:rFonts w:ascii="Calibri" w:hAnsi="Calibri"/>
          <w:i w:val="0"/>
          <w:sz w:val="24"/>
          <w:szCs w:val="24"/>
        </w:rPr>
      </w:pPr>
      <w:r w:rsidRPr="002E59F7">
        <w:rPr>
          <w:rFonts w:ascii="Calibri" w:hAnsi="Calibri"/>
          <w:i w:val="0"/>
          <w:sz w:val="24"/>
          <w:szCs w:val="24"/>
        </w:rPr>
        <w:t>vagyonról, a vagyonátadás feltételeiről.</w:t>
      </w:r>
    </w:p>
    <w:p w:rsidR="00B862F7" w:rsidRPr="002E59F7" w:rsidRDefault="00B862F7" w:rsidP="00DC7D67">
      <w:pPr>
        <w:pStyle w:val="BodyText2"/>
        <w:ind w:left="720"/>
        <w:rPr>
          <w:rFonts w:ascii="Calibri" w:hAnsi="Calibri"/>
          <w:b/>
          <w:bCs/>
          <w:i w:val="0"/>
          <w:iCs/>
          <w:sz w:val="24"/>
          <w:szCs w:val="24"/>
        </w:rPr>
      </w:pPr>
    </w:p>
    <w:p w:rsidR="00B862F7" w:rsidRPr="002E59F7" w:rsidRDefault="00B862F7" w:rsidP="00DC7D67">
      <w:pPr>
        <w:pStyle w:val="BodyText2"/>
        <w:tabs>
          <w:tab w:val="left" w:pos="0"/>
        </w:tabs>
        <w:ind w:left="426" w:hanging="426"/>
        <w:rPr>
          <w:rFonts w:ascii="Calibri" w:hAnsi="Calibri"/>
          <w:i w:val="0"/>
          <w:sz w:val="24"/>
          <w:szCs w:val="24"/>
        </w:rPr>
      </w:pPr>
      <w:r w:rsidRPr="002E59F7">
        <w:rPr>
          <w:rFonts w:ascii="Calibri" w:hAnsi="Calibri"/>
          <w:b/>
          <w:i w:val="0"/>
          <w:sz w:val="24"/>
          <w:szCs w:val="24"/>
        </w:rPr>
        <w:t>2.5.</w:t>
      </w:r>
      <w:r w:rsidRPr="002E59F7">
        <w:rPr>
          <w:rFonts w:ascii="Calibri" w:hAnsi="Calibri"/>
          <w:b/>
          <w:i w:val="0"/>
          <w:sz w:val="24"/>
          <w:szCs w:val="24"/>
        </w:rPr>
        <w:tab/>
      </w:r>
      <w:r w:rsidRPr="002E59F7">
        <w:rPr>
          <w:rFonts w:ascii="Calibri" w:hAnsi="Calibri"/>
          <w:i w:val="0"/>
          <w:sz w:val="24"/>
          <w:szCs w:val="24"/>
        </w:rPr>
        <w:t>Minősített többséghez legalább annyi tag egybehangzó szavazata szükséges, amely eléri a társulásban részt vevő tagok szavazatainak több mint a felét, és az általuk képviselt települések lakosságszámának a felét.</w:t>
      </w:r>
    </w:p>
    <w:p w:rsidR="00B862F7" w:rsidRPr="002E59F7" w:rsidRDefault="00B862F7" w:rsidP="00DC7D67">
      <w:pPr>
        <w:pStyle w:val="BodyText2"/>
        <w:tabs>
          <w:tab w:val="left" w:pos="0"/>
        </w:tabs>
        <w:ind w:left="426" w:hanging="426"/>
        <w:rPr>
          <w:rFonts w:ascii="Calibri" w:hAnsi="Calibri"/>
          <w:b/>
          <w:bCs/>
          <w:i w:val="0"/>
          <w:iCs/>
          <w:sz w:val="24"/>
          <w:szCs w:val="24"/>
        </w:rPr>
      </w:pPr>
    </w:p>
    <w:p w:rsidR="00B862F7" w:rsidRPr="00322D1A" w:rsidRDefault="00B862F7" w:rsidP="00DC7D67">
      <w:pPr>
        <w:pStyle w:val="BodyText2"/>
        <w:tabs>
          <w:tab w:val="left" w:pos="0"/>
        </w:tabs>
        <w:ind w:left="426" w:hanging="426"/>
        <w:rPr>
          <w:rFonts w:ascii="Calibri" w:hAnsi="Calibri"/>
          <w:i w:val="0"/>
          <w:iCs/>
          <w:sz w:val="24"/>
          <w:szCs w:val="24"/>
        </w:rPr>
      </w:pPr>
      <w:r w:rsidRPr="00322D1A">
        <w:rPr>
          <w:rFonts w:ascii="Calibri" w:hAnsi="Calibri"/>
          <w:b/>
          <w:i w:val="0"/>
          <w:iCs/>
          <w:sz w:val="24"/>
          <w:szCs w:val="24"/>
        </w:rPr>
        <w:t>2.6.</w:t>
      </w:r>
      <w:r w:rsidRPr="00322D1A">
        <w:rPr>
          <w:rFonts w:ascii="Calibri" w:hAnsi="Calibri"/>
          <w:b/>
          <w:i w:val="0"/>
          <w:iCs/>
          <w:sz w:val="24"/>
          <w:szCs w:val="24"/>
        </w:rPr>
        <w:tab/>
        <w:t>Minősített többségű döntés szükséges:</w:t>
      </w:r>
    </w:p>
    <w:p w:rsidR="00B862F7" w:rsidRPr="00322D1A" w:rsidRDefault="00B862F7" w:rsidP="00DC7D67">
      <w:pPr>
        <w:numPr>
          <w:ilvl w:val="2"/>
          <w:numId w:val="20"/>
        </w:numPr>
        <w:spacing w:after="0" w:line="240" w:lineRule="auto"/>
        <w:ind w:left="1276" w:hanging="567"/>
        <w:jc w:val="both"/>
        <w:rPr>
          <w:sz w:val="24"/>
          <w:szCs w:val="24"/>
        </w:rPr>
      </w:pPr>
      <w:r w:rsidRPr="00322D1A">
        <w:rPr>
          <w:sz w:val="24"/>
          <w:szCs w:val="24"/>
        </w:rPr>
        <w:t>Társulásból történő kizáráshoz;</w:t>
      </w:r>
    </w:p>
    <w:p w:rsidR="00B862F7" w:rsidRPr="00322D1A" w:rsidRDefault="00B862F7" w:rsidP="00DC7D67">
      <w:pPr>
        <w:numPr>
          <w:ilvl w:val="2"/>
          <w:numId w:val="20"/>
        </w:numPr>
        <w:spacing w:after="0" w:line="240" w:lineRule="auto"/>
        <w:ind w:left="1276" w:hanging="567"/>
        <w:jc w:val="both"/>
        <w:rPr>
          <w:sz w:val="24"/>
          <w:szCs w:val="24"/>
        </w:rPr>
      </w:pPr>
      <w:r w:rsidRPr="00322D1A">
        <w:rPr>
          <w:sz w:val="24"/>
          <w:szCs w:val="24"/>
        </w:rPr>
        <w:t>Társulás által benyújtandó, pénzügyi hozzájárulást igénylő pályázathoz;</w:t>
      </w:r>
    </w:p>
    <w:p w:rsidR="00B862F7" w:rsidRPr="00322D1A" w:rsidRDefault="00B862F7" w:rsidP="00DC7D67">
      <w:pPr>
        <w:numPr>
          <w:ilvl w:val="2"/>
          <w:numId w:val="20"/>
        </w:numPr>
        <w:spacing w:after="0" w:line="240" w:lineRule="auto"/>
        <w:ind w:left="1276" w:hanging="567"/>
        <w:jc w:val="both"/>
        <w:rPr>
          <w:sz w:val="24"/>
          <w:szCs w:val="24"/>
        </w:rPr>
      </w:pPr>
      <w:r w:rsidRPr="00322D1A">
        <w:rPr>
          <w:sz w:val="24"/>
          <w:szCs w:val="24"/>
        </w:rPr>
        <w:t>költségvetési szerv, gazdálkodó szervezet, nonprofit szervezet és egyéb szervezet alapításához, megszüntetéséhez, átszervezéséhez;</w:t>
      </w:r>
    </w:p>
    <w:p w:rsidR="00B862F7" w:rsidRPr="00322D1A" w:rsidRDefault="00B862F7" w:rsidP="00DC7D67">
      <w:pPr>
        <w:numPr>
          <w:ilvl w:val="2"/>
          <w:numId w:val="20"/>
        </w:numPr>
        <w:spacing w:after="0" w:line="240" w:lineRule="auto"/>
        <w:ind w:left="1276" w:hanging="567"/>
        <w:jc w:val="both"/>
        <w:rPr>
          <w:sz w:val="24"/>
          <w:szCs w:val="24"/>
        </w:rPr>
      </w:pPr>
      <w:r w:rsidRPr="00322D1A">
        <w:rPr>
          <w:sz w:val="24"/>
          <w:szCs w:val="24"/>
        </w:rPr>
        <w:t>a Társulási Tanács szervezeti és működési szabályzatának elfogadásához, módosításához;</w:t>
      </w:r>
    </w:p>
    <w:p w:rsidR="00B862F7" w:rsidRPr="00322D1A" w:rsidRDefault="00B862F7" w:rsidP="00DC7D67">
      <w:pPr>
        <w:numPr>
          <w:ilvl w:val="2"/>
          <w:numId w:val="20"/>
        </w:numPr>
        <w:spacing w:after="0" w:line="240" w:lineRule="auto"/>
        <w:ind w:left="1276" w:hanging="567"/>
        <w:jc w:val="both"/>
        <w:rPr>
          <w:sz w:val="24"/>
          <w:szCs w:val="24"/>
        </w:rPr>
      </w:pPr>
      <w:r w:rsidRPr="00322D1A">
        <w:rPr>
          <w:sz w:val="24"/>
          <w:szCs w:val="24"/>
        </w:rPr>
        <w:t>a közös fenntartású intézmény alapító okiratának módosításához;</w:t>
      </w:r>
    </w:p>
    <w:p w:rsidR="00B862F7" w:rsidRPr="00322D1A" w:rsidRDefault="00B862F7" w:rsidP="00DC7D67">
      <w:pPr>
        <w:numPr>
          <w:ilvl w:val="2"/>
          <w:numId w:val="20"/>
        </w:numPr>
        <w:spacing w:after="0" w:line="240" w:lineRule="auto"/>
        <w:ind w:left="1276" w:hanging="567"/>
        <w:jc w:val="both"/>
        <w:rPr>
          <w:sz w:val="24"/>
          <w:szCs w:val="24"/>
        </w:rPr>
      </w:pPr>
      <w:r w:rsidRPr="00322D1A">
        <w:rPr>
          <w:sz w:val="24"/>
          <w:szCs w:val="24"/>
        </w:rPr>
        <w:t>a Társulási Tanács hatáskörébe utalt választás, kinevezés, felmentés, vezetői megbízás adásához, illetőleg visszavonásához, fegyelmi eljárás megindításához, fegyelmi büntetés kiszabásához;</w:t>
      </w:r>
    </w:p>
    <w:p w:rsidR="00B862F7" w:rsidRPr="00322D1A" w:rsidRDefault="00B862F7" w:rsidP="00DC7D67">
      <w:pPr>
        <w:numPr>
          <w:ilvl w:val="2"/>
          <w:numId w:val="20"/>
        </w:numPr>
        <w:spacing w:after="0" w:line="240" w:lineRule="auto"/>
        <w:ind w:left="1276" w:hanging="567"/>
        <w:jc w:val="both"/>
        <w:rPr>
          <w:sz w:val="24"/>
          <w:szCs w:val="24"/>
        </w:rPr>
      </w:pPr>
      <w:r w:rsidRPr="00322D1A">
        <w:rPr>
          <w:sz w:val="24"/>
          <w:szCs w:val="24"/>
        </w:rPr>
        <w:t>költségvetés, zárszámadás elfogadásához.</w:t>
      </w:r>
    </w:p>
    <w:p w:rsidR="00B862F7" w:rsidRPr="00322D1A" w:rsidRDefault="00B862F7" w:rsidP="00DC7D67">
      <w:pPr>
        <w:ind w:left="1276"/>
        <w:jc w:val="both"/>
        <w:rPr>
          <w:sz w:val="24"/>
          <w:szCs w:val="24"/>
          <w:highlight w:val="yellow"/>
        </w:rPr>
      </w:pPr>
    </w:p>
    <w:p w:rsidR="00B862F7" w:rsidRPr="00322D1A" w:rsidRDefault="00B862F7" w:rsidP="00DC7D67">
      <w:pPr>
        <w:pStyle w:val="BodyText2"/>
        <w:ind w:left="426" w:hanging="426"/>
        <w:rPr>
          <w:rFonts w:ascii="Calibri" w:hAnsi="Calibri"/>
          <w:b/>
          <w:bCs/>
          <w:i w:val="0"/>
          <w:sz w:val="24"/>
          <w:szCs w:val="24"/>
        </w:rPr>
      </w:pPr>
      <w:r w:rsidRPr="00322D1A">
        <w:rPr>
          <w:rFonts w:ascii="Calibri" w:hAnsi="Calibri"/>
          <w:b/>
          <w:bCs/>
          <w:i w:val="0"/>
          <w:sz w:val="24"/>
          <w:szCs w:val="24"/>
        </w:rPr>
        <w:t>3.</w:t>
      </w:r>
      <w:r w:rsidRPr="00322D1A">
        <w:rPr>
          <w:rFonts w:ascii="Calibri" w:hAnsi="Calibri"/>
          <w:b/>
          <w:bCs/>
          <w:i w:val="0"/>
          <w:sz w:val="24"/>
          <w:szCs w:val="24"/>
        </w:rPr>
        <w:tab/>
        <w:t>A Társulási Tanács működése:</w:t>
      </w:r>
    </w:p>
    <w:p w:rsidR="00B862F7" w:rsidRPr="00322D1A" w:rsidRDefault="00B862F7" w:rsidP="00DC7D67">
      <w:pPr>
        <w:pStyle w:val="BodyText2"/>
        <w:ind w:left="426" w:hanging="426"/>
        <w:rPr>
          <w:rFonts w:ascii="Calibri" w:hAnsi="Calibri"/>
          <w:b/>
          <w:bCs/>
          <w:i w:val="0"/>
          <w:sz w:val="24"/>
          <w:szCs w:val="24"/>
        </w:rPr>
      </w:pPr>
    </w:p>
    <w:p w:rsidR="00B862F7" w:rsidRPr="00322D1A" w:rsidRDefault="00B862F7" w:rsidP="00DC7D67">
      <w:pPr>
        <w:jc w:val="both"/>
        <w:rPr>
          <w:sz w:val="24"/>
          <w:szCs w:val="24"/>
        </w:rPr>
      </w:pPr>
      <w:r w:rsidRPr="00322D1A">
        <w:rPr>
          <w:b/>
          <w:bCs/>
          <w:sz w:val="24"/>
          <w:szCs w:val="24"/>
        </w:rPr>
        <w:t>3.1.</w:t>
      </w:r>
      <w:r w:rsidRPr="00322D1A">
        <w:rPr>
          <w:b/>
          <w:bCs/>
          <w:sz w:val="24"/>
          <w:szCs w:val="24"/>
        </w:rPr>
        <w:tab/>
      </w:r>
      <w:r w:rsidRPr="00322D1A">
        <w:rPr>
          <w:sz w:val="24"/>
          <w:szCs w:val="24"/>
        </w:rPr>
        <w:t xml:space="preserve">A Társulási Tanács ülését az elnök, akadályoztatása esetén az alelnök, együttes akadályoztatásuk esetén a korelnök hívja össze és vezeti. </w:t>
      </w:r>
      <w:r w:rsidRPr="00322D1A">
        <w:rPr>
          <w:sz w:val="24"/>
          <w:szCs w:val="24"/>
          <w:highlight w:val="yellow"/>
        </w:rPr>
        <w:t>A Társulási Tanács ülésén a társult önkormányzatok jegyzői tanácskozási joggal részt vehetnek.</w:t>
      </w:r>
    </w:p>
    <w:p w:rsidR="00B862F7" w:rsidRPr="00322D1A" w:rsidRDefault="00B862F7" w:rsidP="00DC7D67">
      <w:pPr>
        <w:pStyle w:val="BodyText2"/>
        <w:rPr>
          <w:rFonts w:ascii="Calibri" w:hAnsi="Calibri"/>
          <w:i w:val="0"/>
          <w:sz w:val="24"/>
          <w:szCs w:val="24"/>
        </w:rPr>
      </w:pPr>
    </w:p>
    <w:p w:rsidR="00B862F7" w:rsidRPr="002E59F7" w:rsidRDefault="00B862F7" w:rsidP="00DC7D67">
      <w:pPr>
        <w:pStyle w:val="BodyText2"/>
        <w:tabs>
          <w:tab w:val="left" w:pos="709"/>
        </w:tabs>
        <w:ind w:left="426" w:hanging="426"/>
        <w:rPr>
          <w:rFonts w:ascii="Calibri" w:hAnsi="Calibri"/>
          <w:i w:val="0"/>
          <w:iCs/>
          <w:sz w:val="24"/>
          <w:szCs w:val="24"/>
        </w:rPr>
      </w:pPr>
      <w:r w:rsidRPr="002E59F7">
        <w:rPr>
          <w:rFonts w:ascii="Calibri" w:hAnsi="Calibri"/>
          <w:b/>
          <w:bCs/>
          <w:i w:val="0"/>
          <w:iCs/>
          <w:sz w:val="24"/>
          <w:szCs w:val="24"/>
        </w:rPr>
        <w:t>3.2.</w:t>
      </w:r>
      <w:r w:rsidRPr="002E59F7">
        <w:rPr>
          <w:rFonts w:ascii="Calibri" w:hAnsi="Calibri"/>
          <w:b/>
          <w:bCs/>
          <w:i w:val="0"/>
          <w:iCs/>
          <w:sz w:val="24"/>
          <w:szCs w:val="24"/>
        </w:rPr>
        <w:tab/>
      </w:r>
      <w:r w:rsidRPr="002E59F7">
        <w:rPr>
          <w:rFonts w:ascii="Calibri" w:hAnsi="Calibri"/>
          <w:b/>
          <w:i w:val="0"/>
          <w:iCs/>
          <w:sz w:val="24"/>
          <w:szCs w:val="24"/>
        </w:rPr>
        <w:t>A Társulási Tanács ülését össze kell hívni:</w:t>
      </w:r>
    </w:p>
    <w:p w:rsidR="00B862F7" w:rsidRPr="002E59F7" w:rsidRDefault="00B862F7" w:rsidP="00DC7D67">
      <w:pPr>
        <w:pStyle w:val="BodyText2"/>
        <w:ind w:left="1260" w:hanging="551"/>
        <w:rPr>
          <w:rFonts w:ascii="Calibri" w:hAnsi="Calibri"/>
          <w:i w:val="0"/>
          <w:sz w:val="24"/>
          <w:szCs w:val="24"/>
        </w:rPr>
      </w:pPr>
      <w:r w:rsidRPr="002E59F7">
        <w:rPr>
          <w:rFonts w:ascii="Calibri" w:hAnsi="Calibri"/>
          <w:i w:val="0"/>
          <w:sz w:val="24"/>
          <w:szCs w:val="24"/>
        </w:rPr>
        <w:t>a)</w:t>
      </w:r>
      <w:r w:rsidRPr="002E59F7">
        <w:rPr>
          <w:rFonts w:ascii="Calibri" w:hAnsi="Calibri"/>
          <w:i w:val="0"/>
          <w:sz w:val="24"/>
          <w:szCs w:val="24"/>
        </w:rPr>
        <w:tab/>
        <w:t>a Társulási Tanács tagjai egynegyedének – napirendet is tartalmazó – indítványára, a javaslat kézhezvételétől számított 15 napon belül,</w:t>
      </w:r>
    </w:p>
    <w:p w:rsidR="00B862F7" w:rsidRPr="002E59F7" w:rsidRDefault="00B862F7" w:rsidP="00DC7D67">
      <w:pPr>
        <w:ind w:left="1260" w:hanging="551"/>
        <w:jc w:val="both"/>
      </w:pPr>
      <w:r w:rsidRPr="002E59F7">
        <w:t>b)</w:t>
      </w:r>
      <w:r w:rsidRPr="002E59F7">
        <w:tab/>
        <w:t>Tolna Megyei Kormányhivatal vezetőjének kezdeményezésére, a kezdeményezés kézhezvételétől számított 15 napon belül.</w:t>
      </w:r>
    </w:p>
    <w:p w:rsidR="00B862F7" w:rsidRPr="002E59F7" w:rsidRDefault="00B862F7" w:rsidP="00DC7D67">
      <w:pPr>
        <w:pStyle w:val="BodyText2"/>
        <w:ind w:left="426" w:hanging="426"/>
        <w:rPr>
          <w:rFonts w:ascii="Calibri" w:hAnsi="Calibri"/>
          <w:i w:val="0"/>
          <w:sz w:val="24"/>
          <w:szCs w:val="24"/>
        </w:rPr>
      </w:pPr>
      <w:r w:rsidRPr="002E59F7">
        <w:rPr>
          <w:rFonts w:ascii="Calibri" w:hAnsi="Calibri"/>
          <w:b/>
          <w:bCs/>
          <w:i w:val="0"/>
          <w:sz w:val="24"/>
          <w:szCs w:val="24"/>
        </w:rPr>
        <w:t>3.3.</w:t>
      </w:r>
      <w:r w:rsidRPr="002E59F7">
        <w:rPr>
          <w:rFonts w:ascii="Calibri" w:hAnsi="Calibri"/>
          <w:b/>
          <w:bCs/>
          <w:i w:val="0"/>
          <w:sz w:val="24"/>
          <w:szCs w:val="24"/>
        </w:rPr>
        <w:tab/>
      </w:r>
      <w:r w:rsidRPr="002E59F7">
        <w:rPr>
          <w:rFonts w:ascii="Calibri" w:hAnsi="Calibri"/>
          <w:i w:val="0"/>
          <w:sz w:val="24"/>
          <w:szCs w:val="24"/>
        </w:rPr>
        <w:t>A Társulási Tanács ülései nyilvánosak.</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bCs/>
          <w:i w:val="0"/>
          <w:sz w:val="24"/>
          <w:szCs w:val="24"/>
        </w:rPr>
        <w:t>3.4.</w:t>
      </w:r>
      <w:r w:rsidRPr="002E59F7">
        <w:rPr>
          <w:rFonts w:ascii="Calibri" w:hAnsi="Calibri"/>
          <w:b/>
          <w:bCs/>
          <w:i w:val="0"/>
          <w:sz w:val="24"/>
          <w:szCs w:val="24"/>
        </w:rPr>
        <w:tab/>
      </w:r>
      <w:r w:rsidRPr="002E59F7">
        <w:rPr>
          <w:rFonts w:ascii="Calibri" w:hAnsi="Calibri"/>
          <w:i w:val="0"/>
          <w:sz w:val="24"/>
          <w:szCs w:val="24"/>
        </w:rPr>
        <w:t>A Társulási Tanács zárt ülést tart, illetve tarthat az Mötv. 46. § (2) bekezdésében meghatározott esetekben.</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bCs/>
          <w:i w:val="0"/>
          <w:sz w:val="24"/>
          <w:szCs w:val="24"/>
        </w:rPr>
        <w:t>3.5.</w:t>
      </w:r>
      <w:r w:rsidRPr="002E59F7">
        <w:rPr>
          <w:rFonts w:ascii="Calibri" w:hAnsi="Calibri"/>
          <w:b/>
          <w:bCs/>
          <w:i w:val="0"/>
          <w:sz w:val="24"/>
          <w:szCs w:val="24"/>
        </w:rPr>
        <w:tab/>
      </w:r>
      <w:r w:rsidRPr="002E59F7">
        <w:rPr>
          <w:rFonts w:ascii="Calibri" w:hAnsi="Calibri"/>
          <w:i w:val="0"/>
          <w:sz w:val="24"/>
          <w:szCs w:val="24"/>
        </w:rPr>
        <w:t>A Társulási Tanács üléseiről jegyzőkönyvet kell készíteni. A jegyzőkönyvnek tartalmaznia kell az Mötv. 52. § (1) bekezdésében foglaltakat.</w:t>
      </w:r>
    </w:p>
    <w:p w:rsidR="00B862F7" w:rsidRPr="00322D1A" w:rsidRDefault="00B862F7" w:rsidP="00DC7D67">
      <w:pPr>
        <w:pStyle w:val="BodyText2"/>
        <w:ind w:left="426" w:hanging="426"/>
        <w:rPr>
          <w:rFonts w:ascii="Calibri" w:hAnsi="Calibri"/>
          <w:i w:val="0"/>
          <w:sz w:val="24"/>
          <w:szCs w:val="24"/>
        </w:rPr>
      </w:pPr>
    </w:p>
    <w:p w:rsidR="00B862F7" w:rsidRPr="00322D1A" w:rsidRDefault="00B862F7" w:rsidP="00322D1A">
      <w:pPr>
        <w:ind w:left="426" w:hanging="426"/>
        <w:jc w:val="both"/>
        <w:rPr>
          <w:sz w:val="24"/>
          <w:szCs w:val="24"/>
        </w:rPr>
      </w:pPr>
      <w:r w:rsidRPr="00322D1A">
        <w:rPr>
          <w:b/>
          <w:bCs/>
          <w:sz w:val="24"/>
          <w:szCs w:val="24"/>
        </w:rPr>
        <w:t>3.6.</w:t>
      </w:r>
      <w:r w:rsidRPr="00322D1A">
        <w:rPr>
          <w:b/>
          <w:bCs/>
          <w:sz w:val="24"/>
          <w:szCs w:val="24"/>
        </w:rPr>
        <w:tab/>
      </w:r>
      <w:r w:rsidRPr="00322D1A">
        <w:rPr>
          <w:sz w:val="24"/>
          <w:szCs w:val="24"/>
        </w:rPr>
        <w:t>A jegyzőkönyvet az elnök és a székhely település polgármesteri hivatalának jegyzője (a továbbiakban: jegyző) írja alá. A jegyzőkönyvet a jegyző az ülést követő 15 napon belül megküldi a Tolna Megyei Kormányhivatal vezetőjének.</w:t>
      </w:r>
    </w:p>
    <w:p w:rsidR="00B862F7" w:rsidRPr="00322D1A" w:rsidRDefault="00B862F7" w:rsidP="00DC7D67">
      <w:pPr>
        <w:pStyle w:val="BodyText2"/>
        <w:tabs>
          <w:tab w:val="left" w:pos="709"/>
        </w:tabs>
        <w:ind w:left="426" w:hanging="426"/>
        <w:rPr>
          <w:rFonts w:ascii="Calibri" w:hAnsi="Calibri"/>
          <w:i w:val="0"/>
          <w:sz w:val="24"/>
          <w:szCs w:val="24"/>
        </w:rPr>
      </w:pPr>
      <w:r w:rsidRPr="00322D1A">
        <w:rPr>
          <w:rFonts w:ascii="Calibri" w:hAnsi="Calibri"/>
          <w:b/>
          <w:bCs/>
          <w:i w:val="0"/>
          <w:sz w:val="24"/>
          <w:szCs w:val="24"/>
        </w:rPr>
        <w:t>3.7.</w:t>
      </w:r>
      <w:r w:rsidRPr="00322D1A">
        <w:rPr>
          <w:rFonts w:ascii="Calibri" w:hAnsi="Calibri"/>
          <w:b/>
          <w:bCs/>
          <w:i w:val="0"/>
          <w:sz w:val="24"/>
          <w:szCs w:val="24"/>
        </w:rPr>
        <w:tab/>
      </w:r>
      <w:r w:rsidRPr="00322D1A">
        <w:rPr>
          <w:rFonts w:ascii="Calibri" w:hAnsi="Calibri"/>
          <w:i w:val="0"/>
          <w:sz w:val="24"/>
          <w:szCs w:val="24"/>
        </w:rPr>
        <w:t>A Társulási Tanács működésének részletes szabályait a Szervezeti és Működési Szabályzat tartalmazza.</w:t>
      </w:r>
    </w:p>
    <w:p w:rsidR="00B862F7" w:rsidRPr="00322D1A" w:rsidRDefault="00B862F7" w:rsidP="00DC7D67">
      <w:pPr>
        <w:pStyle w:val="BodyText2"/>
        <w:ind w:left="426" w:hanging="426"/>
        <w:rPr>
          <w:rFonts w:ascii="Calibri" w:hAnsi="Calibri"/>
          <w:i w:val="0"/>
          <w:sz w:val="24"/>
          <w:szCs w:val="24"/>
        </w:rPr>
      </w:pPr>
    </w:p>
    <w:p w:rsidR="00B862F7" w:rsidRPr="00322D1A" w:rsidRDefault="00B862F7" w:rsidP="00DC7D67">
      <w:pPr>
        <w:pStyle w:val="BodyText2"/>
        <w:ind w:left="426" w:hanging="426"/>
        <w:rPr>
          <w:rFonts w:ascii="Calibri" w:hAnsi="Calibri"/>
          <w:b/>
          <w:i w:val="0"/>
          <w:sz w:val="24"/>
          <w:szCs w:val="24"/>
        </w:rPr>
      </w:pPr>
      <w:r w:rsidRPr="00322D1A">
        <w:rPr>
          <w:rFonts w:ascii="Calibri" w:hAnsi="Calibri"/>
          <w:b/>
          <w:i w:val="0"/>
          <w:sz w:val="24"/>
          <w:szCs w:val="24"/>
        </w:rPr>
        <w:t>4.</w:t>
      </w:r>
      <w:r w:rsidRPr="00322D1A">
        <w:rPr>
          <w:rFonts w:ascii="Calibri" w:hAnsi="Calibri"/>
          <w:b/>
          <w:i w:val="0"/>
          <w:sz w:val="24"/>
          <w:szCs w:val="24"/>
        </w:rPr>
        <w:tab/>
        <w:t>A Társulási Tanács munkaszervezeti feladatainak ellátása</w:t>
      </w:r>
    </w:p>
    <w:p w:rsidR="00B862F7" w:rsidRPr="00322D1A" w:rsidRDefault="00B862F7" w:rsidP="00DC7D67">
      <w:pPr>
        <w:pStyle w:val="BodyText2"/>
        <w:ind w:left="426" w:hanging="426"/>
        <w:jc w:val="center"/>
        <w:rPr>
          <w:rFonts w:ascii="Calibri" w:hAnsi="Calibri"/>
          <w:b/>
          <w:i w:val="0"/>
          <w:sz w:val="24"/>
          <w:szCs w:val="24"/>
        </w:rPr>
      </w:pPr>
    </w:p>
    <w:p w:rsidR="00B862F7" w:rsidRPr="00322D1A" w:rsidRDefault="00B862F7" w:rsidP="00DC7D67">
      <w:pPr>
        <w:autoSpaceDE w:val="0"/>
        <w:autoSpaceDN w:val="0"/>
        <w:adjustRightInd w:val="0"/>
        <w:ind w:left="426" w:hanging="426"/>
        <w:jc w:val="both"/>
        <w:rPr>
          <w:rFonts w:cs="Times"/>
          <w:sz w:val="24"/>
          <w:szCs w:val="24"/>
        </w:rPr>
      </w:pPr>
      <w:r w:rsidRPr="00322D1A">
        <w:rPr>
          <w:b/>
          <w:bCs/>
          <w:sz w:val="24"/>
          <w:szCs w:val="24"/>
        </w:rPr>
        <w:t>4.1.</w:t>
      </w:r>
      <w:r w:rsidRPr="00322D1A">
        <w:rPr>
          <w:b/>
          <w:bCs/>
          <w:sz w:val="24"/>
          <w:szCs w:val="24"/>
        </w:rPr>
        <w:tab/>
      </w:r>
      <w:r w:rsidRPr="00322D1A">
        <w:rPr>
          <w:sz w:val="24"/>
          <w:szCs w:val="24"/>
        </w:rPr>
        <w:t>A Társulási Tanács munkaszervezeti feladatait (döntéseinek előkészítése, végrehajtás szervezése) Szekszárd Megyei Jogú Város Polgármesteri Hivatala (a továbbiakban: Polgármesteri Hivatal) látja el.</w:t>
      </w:r>
      <w:r w:rsidRPr="00322D1A">
        <w:rPr>
          <w:rFonts w:cs="Times"/>
          <w:sz w:val="24"/>
          <w:szCs w:val="24"/>
        </w:rPr>
        <w:t xml:space="preserve"> Ennek keretében:</w:t>
      </w:r>
    </w:p>
    <w:p w:rsidR="00B862F7" w:rsidRPr="00322D1A" w:rsidRDefault="00B862F7" w:rsidP="00DC7D67">
      <w:pPr>
        <w:autoSpaceDE w:val="0"/>
        <w:autoSpaceDN w:val="0"/>
        <w:adjustRightInd w:val="0"/>
        <w:spacing w:before="120"/>
        <w:ind w:left="1276" w:hanging="567"/>
        <w:jc w:val="both"/>
        <w:rPr>
          <w:rFonts w:cs="Times"/>
          <w:sz w:val="24"/>
          <w:szCs w:val="24"/>
        </w:rPr>
      </w:pPr>
      <w:r w:rsidRPr="00322D1A">
        <w:rPr>
          <w:rFonts w:cs="Times"/>
          <w:sz w:val="24"/>
          <w:szCs w:val="24"/>
        </w:rPr>
        <w:t>a)</w:t>
      </w:r>
      <w:r w:rsidRPr="00322D1A">
        <w:rPr>
          <w:rFonts w:cs="Times"/>
          <w:sz w:val="24"/>
          <w:szCs w:val="24"/>
        </w:rPr>
        <w:tab/>
        <w:t>biztosítja a Társulás m</w:t>
      </w:r>
      <w:r w:rsidRPr="00322D1A">
        <w:rPr>
          <w:rFonts w:eastAsia="TTE16104C0t00" w:cs="Times"/>
          <w:sz w:val="24"/>
          <w:szCs w:val="24"/>
        </w:rPr>
        <w:t>ű</w:t>
      </w:r>
      <w:r w:rsidRPr="00322D1A">
        <w:rPr>
          <w:rFonts w:cs="Times"/>
          <w:sz w:val="24"/>
          <w:szCs w:val="24"/>
        </w:rPr>
        <w:t>ködéséhez (a Társulási Tanács, tisztségvisel</w:t>
      </w:r>
      <w:r w:rsidRPr="00322D1A">
        <w:rPr>
          <w:rFonts w:eastAsia="TTE16104C0t00" w:cs="Times"/>
          <w:sz w:val="24"/>
          <w:szCs w:val="24"/>
        </w:rPr>
        <w:t>ő</w:t>
      </w:r>
      <w:r w:rsidRPr="00322D1A">
        <w:rPr>
          <w:rFonts w:cs="Times"/>
          <w:sz w:val="24"/>
          <w:szCs w:val="24"/>
        </w:rPr>
        <w:t>i feladatok ellátásához) szükséges tárgyi és személyi feltételeket;</w:t>
      </w:r>
    </w:p>
    <w:p w:rsidR="00B862F7" w:rsidRPr="00322D1A" w:rsidRDefault="00B862F7" w:rsidP="00DC7D67">
      <w:pPr>
        <w:autoSpaceDE w:val="0"/>
        <w:autoSpaceDN w:val="0"/>
        <w:adjustRightInd w:val="0"/>
        <w:ind w:left="1276" w:hanging="567"/>
        <w:jc w:val="both"/>
        <w:rPr>
          <w:rFonts w:cs="Times"/>
          <w:sz w:val="24"/>
          <w:szCs w:val="24"/>
        </w:rPr>
      </w:pPr>
      <w:r w:rsidRPr="00322D1A">
        <w:rPr>
          <w:rFonts w:cs="Times"/>
          <w:sz w:val="24"/>
          <w:szCs w:val="24"/>
        </w:rPr>
        <w:t>b)</w:t>
      </w:r>
      <w:r w:rsidRPr="00322D1A">
        <w:rPr>
          <w:rFonts w:cs="Times"/>
          <w:sz w:val="24"/>
          <w:szCs w:val="24"/>
        </w:rPr>
        <w:tab/>
        <w:t>el</w:t>
      </w:r>
      <w:r w:rsidRPr="00322D1A">
        <w:rPr>
          <w:rFonts w:eastAsia="TTE16104C0t00" w:cs="Times"/>
          <w:sz w:val="24"/>
          <w:szCs w:val="24"/>
        </w:rPr>
        <w:t>ő</w:t>
      </w:r>
      <w:r w:rsidRPr="00322D1A">
        <w:rPr>
          <w:rFonts w:cs="Times"/>
          <w:sz w:val="24"/>
          <w:szCs w:val="24"/>
        </w:rPr>
        <w:t>készíti a Társulási üléseket (meghívók, el</w:t>
      </w:r>
      <w:r w:rsidRPr="00322D1A">
        <w:rPr>
          <w:rFonts w:eastAsia="TTE16104C0t00" w:cs="Times"/>
          <w:sz w:val="24"/>
          <w:szCs w:val="24"/>
        </w:rPr>
        <w:t>ő</w:t>
      </w:r>
      <w:r w:rsidRPr="00322D1A">
        <w:rPr>
          <w:rFonts w:cs="Times"/>
          <w:sz w:val="24"/>
          <w:szCs w:val="24"/>
        </w:rPr>
        <w:t>terjesztések el</w:t>
      </w:r>
      <w:r w:rsidRPr="00322D1A">
        <w:rPr>
          <w:rFonts w:eastAsia="TTE16104C0t00" w:cs="Times"/>
          <w:sz w:val="24"/>
          <w:szCs w:val="24"/>
        </w:rPr>
        <w:t>ő</w:t>
      </w:r>
      <w:r w:rsidRPr="00322D1A">
        <w:rPr>
          <w:rFonts w:cs="Times"/>
          <w:sz w:val="24"/>
          <w:szCs w:val="24"/>
        </w:rPr>
        <w:t>készítése, postázása);</w:t>
      </w:r>
    </w:p>
    <w:p w:rsidR="00B862F7" w:rsidRPr="00322D1A" w:rsidRDefault="00B862F7" w:rsidP="00DC7D67">
      <w:pPr>
        <w:autoSpaceDE w:val="0"/>
        <w:autoSpaceDN w:val="0"/>
        <w:adjustRightInd w:val="0"/>
        <w:ind w:left="1276" w:hanging="567"/>
        <w:jc w:val="both"/>
        <w:rPr>
          <w:rFonts w:cs="Times"/>
          <w:sz w:val="24"/>
          <w:szCs w:val="24"/>
        </w:rPr>
      </w:pPr>
      <w:r w:rsidRPr="00322D1A">
        <w:rPr>
          <w:rFonts w:cs="Times"/>
          <w:sz w:val="24"/>
          <w:szCs w:val="24"/>
        </w:rPr>
        <w:t>c)</w:t>
      </w:r>
      <w:r w:rsidRPr="00322D1A">
        <w:rPr>
          <w:rFonts w:cs="Times"/>
          <w:sz w:val="24"/>
          <w:szCs w:val="24"/>
        </w:rPr>
        <w:tab/>
        <w:t>el</w:t>
      </w:r>
      <w:r w:rsidRPr="00322D1A">
        <w:rPr>
          <w:rFonts w:eastAsia="TTE16104C0t00" w:cs="Times"/>
          <w:sz w:val="24"/>
          <w:szCs w:val="24"/>
        </w:rPr>
        <w:t>ő</w:t>
      </w:r>
      <w:r w:rsidRPr="00322D1A">
        <w:rPr>
          <w:rFonts w:cs="Times"/>
          <w:sz w:val="24"/>
          <w:szCs w:val="24"/>
        </w:rPr>
        <w:t>készíti a Társulási döntéseket és a tisztségvisel</w:t>
      </w:r>
      <w:r w:rsidRPr="00322D1A">
        <w:rPr>
          <w:rFonts w:eastAsia="TTE16104C0t00" w:cs="Times"/>
          <w:sz w:val="24"/>
          <w:szCs w:val="24"/>
        </w:rPr>
        <w:t>ő</w:t>
      </w:r>
      <w:r w:rsidRPr="00322D1A">
        <w:rPr>
          <w:rFonts w:cs="Times"/>
          <w:sz w:val="24"/>
          <w:szCs w:val="24"/>
        </w:rPr>
        <w:t>k döntéseit, ellátja a társulási és tisztségvisel</w:t>
      </w:r>
      <w:r w:rsidRPr="00322D1A">
        <w:rPr>
          <w:rFonts w:eastAsia="TTE16104C0t00" w:cs="Times"/>
          <w:sz w:val="24"/>
          <w:szCs w:val="24"/>
        </w:rPr>
        <w:t>ő</w:t>
      </w:r>
      <w:r w:rsidRPr="00322D1A">
        <w:rPr>
          <w:rFonts w:cs="Times"/>
          <w:sz w:val="24"/>
          <w:szCs w:val="24"/>
        </w:rPr>
        <w:t>i döntéshozatalhoz kapcsolódó nyilvántartási, sokszorosítási, postázási feladatokat;</w:t>
      </w:r>
    </w:p>
    <w:p w:rsidR="00B862F7" w:rsidRPr="00322D1A" w:rsidRDefault="00B862F7" w:rsidP="00DC7D67">
      <w:pPr>
        <w:autoSpaceDE w:val="0"/>
        <w:autoSpaceDN w:val="0"/>
        <w:adjustRightInd w:val="0"/>
        <w:ind w:left="1276" w:hanging="567"/>
        <w:jc w:val="both"/>
        <w:rPr>
          <w:rFonts w:cs="Times"/>
          <w:sz w:val="24"/>
          <w:szCs w:val="24"/>
        </w:rPr>
      </w:pPr>
      <w:r w:rsidRPr="00322D1A">
        <w:rPr>
          <w:rFonts w:cs="Times"/>
          <w:sz w:val="24"/>
          <w:szCs w:val="24"/>
        </w:rPr>
        <w:t>d)</w:t>
      </w:r>
      <w:r w:rsidRPr="00322D1A">
        <w:rPr>
          <w:rFonts w:cs="Times"/>
          <w:sz w:val="24"/>
          <w:szCs w:val="24"/>
        </w:rPr>
        <w:tab/>
        <w:t>ellátja a Társulás m</w:t>
      </w:r>
      <w:r w:rsidRPr="00322D1A">
        <w:rPr>
          <w:rFonts w:eastAsia="TTE16104C0t00" w:cs="Times"/>
          <w:sz w:val="24"/>
          <w:szCs w:val="24"/>
        </w:rPr>
        <w:t>ű</w:t>
      </w:r>
      <w:r w:rsidRPr="00322D1A">
        <w:rPr>
          <w:rFonts w:cs="Times"/>
          <w:sz w:val="24"/>
          <w:szCs w:val="24"/>
        </w:rPr>
        <w:t>ködésével, gazdálkodásával kapcsolatos nyilvántartási, iratkezelési feladatokat;</w:t>
      </w:r>
    </w:p>
    <w:p w:rsidR="00B862F7" w:rsidRPr="00322D1A" w:rsidRDefault="00B862F7" w:rsidP="00322D1A">
      <w:pPr>
        <w:autoSpaceDE w:val="0"/>
        <w:autoSpaceDN w:val="0"/>
        <w:adjustRightInd w:val="0"/>
        <w:ind w:left="1276" w:hanging="567"/>
        <w:jc w:val="both"/>
        <w:rPr>
          <w:rFonts w:cs="Times"/>
          <w:sz w:val="24"/>
          <w:szCs w:val="24"/>
        </w:rPr>
      </w:pPr>
      <w:r w:rsidRPr="00322D1A">
        <w:rPr>
          <w:rFonts w:cs="Times"/>
          <w:sz w:val="24"/>
          <w:szCs w:val="24"/>
        </w:rPr>
        <w:t>e)</w:t>
      </w:r>
      <w:r w:rsidRPr="00322D1A">
        <w:rPr>
          <w:rFonts w:cs="Times"/>
          <w:sz w:val="24"/>
          <w:szCs w:val="24"/>
        </w:rPr>
        <w:tab/>
        <w:t>viseli az a)-d) pontokban meghatározott feladatellátáshoz kapcsolódó költségeket a társulási tagok és tisztségvisel</w:t>
      </w:r>
      <w:r w:rsidRPr="00322D1A">
        <w:rPr>
          <w:rFonts w:eastAsia="TTE16104C0t00" w:cs="Times"/>
          <w:sz w:val="24"/>
          <w:szCs w:val="24"/>
        </w:rPr>
        <w:t>ő</w:t>
      </w:r>
      <w:r w:rsidRPr="00322D1A">
        <w:rPr>
          <w:rFonts w:cs="Times"/>
          <w:sz w:val="24"/>
          <w:szCs w:val="24"/>
        </w:rPr>
        <w:t>k telefonhasználata költségei kivételével.</w:t>
      </w:r>
    </w:p>
    <w:p w:rsidR="00B862F7" w:rsidRPr="00322D1A" w:rsidRDefault="00B862F7" w:rsidP="00DC7D67">
      <w:pPr>
        <w:ind w:left="426" w:hanging="426"/>
        <w:jc w:val="both"/>
        <w:rPr>
          <w:sz w:val="24"/>
          <w:szCs w:val="24"/>
        </w:rPr>
      </w:pPr>
      <w:r w:rsidRPr="00322D1A">
        <w:rPr>
          <w:b/>
          <w:sz w:val="24"/>
          <w:szCs w:val="24"/>
        </w:rPr>
        <w:t>4.2.</w:t>
      </w:r>
      <w:r w:rsidRPr="00322D1A">
        <w:rPr>
          <w:b/>
          <w:sz w:val="24"/>
          <w:szCs w:val="24"/>
        </w:rPr>
        <w:tab/>
      </w:r>
      <w:r w:rsidRPr="00322D1A">
        <w:rPr>
          <w:sz w:val="24"/>
          <w:szCs w:val="24"/>
        </w:rPr>
        <w:t>A Polgármesteri Hivatal ellátja továbbá a Társulás költségvetésének előkészítésével és végrehajtásával kapcsolatos feladatokat a V. pontban foglaltak szerint.</w:t>
      </w:r>
    </w:p>
    <w:p w:rsidR="00B862F7" w:rsidRPr="00322D1A" w:rsidRDefault="00B862F7" w:rsidP="00DC7D67">
      <w:pPr>
        <w:ind w:left="720" w:hanging="720"/>
        <w:jc w:val="both"/>
        <w:rPr>
          <w:sz w:val="24"/>
          <w:szCs w:val="24"/>
        </w:rPr>
      </w:pPr>
    </w:p>
    <w:p w:rsidR="00B862F7" w:rsidRPr="002E59F7" w:rsidRDefault="00B862F7" w:rsidP="00322D1A">
      <w:pPr>
        <w:jc w:val="both"/>
      </w:pPr>
    </w:p>
    <w:p w:rsidR="00B862F7" w:rsidRPr="002E59F7" w:rsidRDefault="00B862F7" w:rsidP="00DC7D67">
      <w:pPr>
        <w:pStyle w:val="BodyText2"/>
        <w:jc w:val="center"/>
        <w:rPr>
          <w:rFonts w:ascii="Calibri" w:hAnsi="Calibri"/>
          <w:b/>
          <w:i w:val="0"/>
          <w:sz w:val="24"/>
          <w:szCs w:val="24"/>
        </w:rPr>
      </w:pPr>
      <w:r w:rsidRPr="002E59F7">
        <w:rPr>
          <w:rFonts w:ascii="Calibri" w:hAnsi="Calibri"/>
          <w:b/>
          <w:i w:val="0"/>
          <w:sz w:val="24"/>
          <w:szCs w:val="24"/>
        </w:rPr>
        <w:t xml:space="preserve">V. </w:t>
      </w:r>
    </w:p>
    <w:p w:rsidR="00B862F7" w:rsidRPr="002E59F7" w:rsidRDefault="00B862F7" w:rsidP="00DC7D67">
      <w:pPr>
        <w:pStyle w:val="BodyText2"/>
        <w:jc w:val="center"/>
        <w:rPr>
          <w:rFonts w:ascii="Calibri" w:hAnsi="Calibri"/>
          <w:b/>
          <w:i w:val="0"/>
          <w:sz w:val="24"/>
          <w:szCs w:val="24"/>
        </w:rPr>
      </w:pPr>
      <w:r w:rsidRPr="002E59F7">
        <w:rPr>
          <w:rFonts w:ascii="Calibri" w:hAnsi="Calibri"/>
          <w:b/>
          <w:i w:val="0"/>
          <w:sz w:val="24"/>
          <w:szCs w:val="24"/>
        </w:rPr>
        <w:t>A TÁRSULÁS KÖLTSÉGVETÉSE, A TAGOK KÖLTSÉGVISELÉSE</w:t>
      </w:r>
    </w:p>
    <w:p w:rsidR="00B862F7" w:rsidRPr="002E59F7" w:rsidRDefault="00B862F7" w:rsidP="00DC7D67">
      <w:pPr>
        <w:pStyle w:val="BodyText2"/>
        <w:rPr>
          <w:rFonts w:ascii="Calibri" w:hAnsi="Calibri"/>
          <w:b/>
          <w:i w:val="0"/>
          <w:sz w:val="24"/>
          <w:szCs w:val="24"/>
        </w:rPr>
      </w:pPr>
    </w:p>
    <w:p w:rsidR="00B862F7" w:rsidRPr="002E59F7" w:rsidRDefault="00B862F7" w:rsidP="00DC7D67">
      <w:pPr>
        <w:pStyle w:val="BodyText2"/>
        <w:rPr>
          <w:rFonts w:ascii="Calibri" w:hAnsi="Calibri"/>
          <w:b/>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bCs/>
          <w:i w:val="0"/>
          <w:sz w:val="24"/>
          <w:szCs w:val="24"/>
        </w:rPr>
        <w:t>1.</w:t>
      </w:r>
      <w:r w:rsidRPr="002E59F7">
        <w:rPr>
          <w:rFonts w:ascii="Calibri" w:hAnsi="Calibri"/>
          <w:b/>
          <w:bCs/>
          <w:i w:val="0"/>
          <w:sz w:val="24"/>
          <w:szCs w:val="24"/>
        </w:rPr>
        <w:tab/>
      </w:r>
      <w:r w:rsidRPr="002E59F7">
        <w:rPr>
          <w:rFonts w:ascii="Calibri" w:hAnsi="Calibri"/>
          <w:i w:val="0"/>
          <w:sz w:val="24"/>
          <w:szCs w:val="24"/>
        </w:rPr>
        <w:t xml:space="preserve">A Társulás költségvetéséből finanszírozza és látja el feladatait. A Társulás éves költségvetés alapján működik. A költségvetést a Társulási Tanács önállóan, költségvetési határozatban állapítja meg. </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i w:val="0"/>
          <w:strike/>
          <w:sz w:val="24"/>
          <w:szCs w:val="24"/>
        </w:rPr>
      </w:pPr>
      <w:r w:rsidRPr="002E59F7">
        <w:rPr>
          <w:rFonts w:ascii="Calibri" w:hAnsi="Calibri"/>
          <w:b/>
          <w:i w:val="0"/>
          <w:sz w:val="24"/>
          <w:szCs w:val="24"/>
        </w:rPr>
        <w:t>2.</w:t>
      </w:r>
      <w:r w:rsidRPr="002E59F7">
        <w:rPr>
          <w:rFonts w:ascii="Calibri" w:hAnsi="Calibri"/>
          <w:b/>
          <w:i w:val="0"/>
          <w:sz w:val="24"/>
          <w:szCs w:val="24"/>
        </w:rPr>
        <w:tab/>
      </w:r>
      <w:r w:rsidRPr="002E59F7">
        <w:rPr>
          <w:rFonts w:ascii="Calibri" w:hAnsi="Calibri"/>
          <w:i w:val="0"/>
          <w:sz w:val="24"/>
          <w:szCs w:val="24"/>
        </w:rPr>
        <w:t xml:space="preserve">A közösen fenntartott intézmény költségvetése a Társulás költségvetésének részét képezi. </w:t>
      </w:r>
    </w:p>
    <w:p w:rsidR="00B862F7" w:rsidRPr="002E59F7" w:rsidRDefault="00B862F7" w:rsidP="00DC7D67">
      <w:pPr>
        <w:pStyle w:val="BodyText2"/>
        <w:ind w:left="426" w:hanging="426"/>
        <w:rPr>
          <w:rFonts w:ascii="Calibri" w:hAnsi="Calibri"/>
          <w:i w:val="0"/>
          <w:sz w:val="24"/>
          <w:szCs w:val="24"/>
        </w:rPr>
      </w:pPr>
    </w:p>
    <w:p w:rsidR="00B862F7" w:rsidRPr="00704BFA" w:rsidRDefault="00B862F7" w:rsidP="00DC7D67">
      <w:pPr>
        <w:autoSpaceDE w:val="0"/>
        <w:autoSpaceDN w:val="0"/>
        <w:adjustRightInd w:val="0"/>
        <w:ind w:left="426" w:hanging="426"/>
        <w:jc w:val="both"/>
        <w:rPr>
          <w:rFonts w:cs="Times"/>
          <w:sz w:val="24"/>
          <w:szCs w:val="24"/>
        </w:rPr>
      </w:pPr>
      <w:r w:rsidRPr="002E59F7">
        <w:rPr>
          <w:b/>
        </w:rPr>
        <w:t>3.</w:t>
      </w:r>
      <w:r w:rsidRPr="002E59F7">
        <w:rPr>
          <w:b/>
        </w:rPr>
        <w:tab/>
      </w:r>
      <w:r w:rsidRPr="00704BFA">
        <w:rPr>
          <w:rFonts w:cs="Times"/>
          <w:sz w:val="24"/>
          <w:szCs w:val="24"/>
        </w:rPr>
        <w:t>A Társulás tekintetében Szekszárd Megyei Jogú Város Polgármesteri Hivatala látja el az államháztartásról szóló 2011. évi CXCV. törvény 6/C. § (2) bekezdés c) pontja szerinti feladatokat: a Társulás bevételeivel és kiadásaival kapcsolatban a tervezési, gazdálkodási, ellen</w:t>
      </w:r>
      <w:r w:rsidRPr="00704BFA">
        <w:rPr>
          <w:rFonts w:eastAsia="TTE16104C0t00" w:cs="Times"/>
          <w:sz w:val="24"/>
          <w:szCs w:val="24"/>
        </w:rPr>
        <w:t>ő</w:t>
      </w:r>
      <w:r w:rsidRPr="00704BFA">
        <w:rPr>
          <w:rFonts w:cs="Times"/>
          <w:sz w:val="24"/>
          <w:szCs w:val="24"/>
        </w:rPr>
        <w:t>rzési, finanszírozási, adatszolgáltatási és beszámolási feladatokat. A feladat ellátásával kapcsolatos jogosultságokat és kötelezettségeket a Polgármesteri Hivatal a gazdálkodás rendjét szabályozó bels</w:t>
      </w:r>
      <w:r w:rsidRPr="00704BFA">
        <w:rPr>
          <w:rFonts w:eastAsia="TTE16104C0t00" w:cs="Times"/>
          <w:sz w:val="24"/>
          <w:szCs w:val="24"/>
        </w:rPr>
        <w:t xml:space="preserve">ő </w:t>
      </w:r>
      <w:bookmarkStart w:id="0" w:name="_GoBack"/>
      <w:bookmarkEnd w:id="0"/>
      <w:r w:rsidRPr="00704BFA">
        <w:rPr>
          <w:rFonts w:cs="Times"/>
          <w:sz w:val="24"/>
          <w:szCs w:val="24"/>
        </w:rPr>
        <w:t>szabályzataiban a Társulásra vonatkozóan elkülönülten szabályozza.</w:t>
      </w:r>
    </w:p>
    <w:p w:rsidR="00B862F7" w:rsidRPr="00704BFA" w:rsidRDefault="00B862F7" w:rsidP="00DC7D67">
      <w:pPr>
        <w:pStyle w:val="BodyText2"/>
        <w:ind w:left="426" w:hanging="426"/>
        <w:rPr>
          <w:rFonts w:ascii="Calibri" w:hAnsi="Calibri"/>
          <w:b/>
          <w:i w:val="0"/>
          <w:sz w:val="24"/>
          <w:szCs w:val="24"/>
        </w:rPr>
      </w:pPr>
    </w:p>
    <w:p w:rsidR="00B862F7" w:rsidRPr="002E59F7" w:rsidRDefault="00B862F7" w:rsidP="00DC7D67">
      <w:pPr>
        <w:pStyle w:val="BodyText2"/>
        <w:ind w:left="426" w:hanging="426"/>
        <w:rPr>
          <w:rFonts w:ascii="Calibri" w:hAnsi="Calibri"/>
          <w:i w:val="0"/>
          <w:sz w:val="24"/>
          <w:szCs w:val="24"/>
        </w:rPr>
      </w:pPr>
      <w:r w:rsidRPr="00704BFA">
        <w:rPr>
          <w:rFonts w:ascii="Calibri" w:hAnsi="Calibri"/>
          <w:b/>
          <w:i w:val="0"/>
          <w:sz w:val="24"/>
          <w:szCs w:val="24"/>
        </w:rPr>
        <w:t>4.</w:t>
      </w:r>
      <w:r w:rsidRPr="00704BFA">
        <w:rPr>
          <w:rFonts w:ascii="Calibri" w:hAnsi="Calibri"/>
          <w:b/>
          <w:i w:val="0"/>
          <w:sz w:val="24"/>
          <w:szCs w:val="24"/>
        </w:rPr>
        <w:tab/>
      </w:r>
      <w:r w:rsidRPr="00704BFA">
        <w:rPr>
          <w:rFonts w:ascii="Calibri" w:hAnsi="Calibri"/>
          <w:i w:val="0"/>
          <w:sz w:val="24"/>
          <w:szCs w:val="24"/>
        </w:rPr>
        <w:t>A közösen fenntartott intézmény költségvetésének, illetve módosításának terveze</w:t>
      </w:r>
      <w:r w:rsidRPr="002E59F7">
        <w:rPr>
          <w:rFonts w:ascii="Calibri" w:hAnsi="Calibri"/>
          <w:i w:val="0"/>
          <w:sz w:val="24"/>
          <w:szCs w:val="24"/>
        </w:rPr>
        <w:t>tét a polgármesterek előzetesen egyeztetik. A Társulás költségvetését és zárszámadását a jegyző készti elő, és a Társulási Tanács elnöke terjeszti elő a Társulási Tanács ülésére. A költségvetésre és a zárszámadásra vonatkozó előterjesztést a társult önkormányzatok képviselő-testületeinek is jóvá kell hagyniuk abban az esetben, hogy ha a tagönkormányzatoknak a költségvetés, illetve a zárszámadás alapján fizetési kötelezettségük keletkezik a Társulás felé.</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5.</w:t>
      </w:r>
      <w:r w:rsidRPr="002E59F7">
        <w:rPr>
          <w:rFonts w:ascii="Calibri" w:hAnsi="Calibri"/>
          <w:b/>
          <w:i w:val="0"/>
          <w:sz w:val="24"/>
          <w:szCs w:val="24"/>
        </w:rPr>
        <w:tab/>
      </w:r>
      <w:r w:rsidRPr="002E59F7">
        <w:rPr>
          <w:rFonts w:ascii="Calibri" w:hAnsi="Calibri"/>
          <w:i w:val="0"/>
          <w:sz w:val="24"/>
          <w:szCs w:val="24"/>
        </w:rPr>
        <w:t xml:space="preserve">A Társulás feladat-ellátásnak, ezen belül a Szociális Központ működésének fedezetéül a mindenkori éves költségvetésről szóló törvényben meghatározott feladatra rendelt normatíva, a társulási feladatellátás révén igénybe vehető normatíva, a közösen fenntartott intézmények működtetéséből származó bevétel, valamint a pályázati támogatások szolgálnak. </w:t>
      </w:r>
    </w:p>
    <w:p w:rsidR="00B862F7" w:rsidRPr="002E59F7" w:rsidRDefault="00B862F7" w:rsidP="00DC7D67">
      <w:pPr>
        <w:pStyle w:val="BodyText2"/>
        <w:rPr>
          <w:rFonts w:ascii="Calibri" w:hAnsi="Calibri"/>
          <w:i w:val="0"/>
          <w:sz w:val="24"/>
          <w:szCs w:val="24"/>
          <w:highlight w:val="lightGray"/>
        </w:rPr>
      </w:pPr>
    </w:p>
    <w:p w:rsidR="00B862F7" w:rsidRPr="00322D1A" w:rsidRDefault="00B862F7" w:rsidP="00DC7D67">
      <w:pPr>
        <w:pStyle w:val="BodyText2"/>
        <w:ind w:left="426" w:hanging="426"/>
        <w:rPr>
          <w:rFonts w:ascii="Calibri" w:hAnsi="Calibri"/>
          <w:i w:val="0"/>
          <w:sz w:val="24"/>
          <w:szCs w:val="24"/>
        </w:rPr>
      </w:pPr>
      <w:r w:rsidRPr="002E59F7">
        <w:rPr>
          <w:rFonts w:ascii="Calibri" w:hAnsi="Calibri"/>
          <w:b/>
          <w:i w:val="0"/>
          <w:sz w:val="24"/>
          <w:szCs w:val="24"/>
        </w:rPr>
        <w:t>6.</w:t>
      </w:r>
      <w:r w:rsidRPr="002E59F7">
        <w:rPr>
          <w:rFonts w:ascii="Calibri" w:hAnsi="Calibri"/>
          <w:b/>
          <w:i w:val="0"/>
          <w:sz w:val="24"/>
          <w:szCs w:val="24"/>
        </w:rPr>
        <w:tab/>
      </w:r>
      <w:r w:rsidRPr="002E59F7">
        <w:rPr>
          <w:rFonts w:ascii="Calibri" w:hAnsi="Calibri"/>
          <w:i w:val="0"/>
          <w:sz w:val="24"/>
          <w:szCs w:val="24"/>
        </w:rPr>
        <w:t xml:space="preserve">Amennyiben a pénzügyi elszámolás eredményeképpen megállapítható, hogy a Társulás </w:t>
      </w:r>
      <w:r w:rsidRPr="00322D1A">
        <w:rPr>
          <w:rFonts w:ascii="Calibri" w:hAnsi="Calibri"/>
          <w:i w:val="0"/>
          <w:sz w:val="24"/>
          <w:szCs w:val="24"/>
        </w:rPr>
        <w:t>működéséhez az 5. pontban meghatározott finanszírozási összegek nem elégségesek, a többletköltségeket az önkormányzatok lakosságarányosan kötelesek megfizetni.</w:t>
      </w:r>
    </w:p>
    <w:p w:rsidR="00B862F7" w:rsidRPr="00322D1A" w:rsidRDefault="00B862F7" w:rsidP="00DC7D67">
      <w:pPr>
        <w:pStyle w:val="BodyText2"/>
        <w:ind w:left="426" w:hanging="426"/>
        <w:rPr>
          <w:rFonts w:ascii="Calibri" w:hAnsi="Calibri"/>
          <w:i w:val="0"/>
          <w:sz w:val="24"/>
          <w:szCs w:val="24"/>
        </w:rPr>
      </w:pPr>
    </w:p>
    <w:p w:rsidR="00B862F7" w:rsidRPr="00322D1A" w:rsidRDefault="00B862F7" w:rsidP="00322D1A">
      <w:pPr>
        <w:ind w:left="426" w:hanging="426"/>
        <w:jc w:val="both"/>
        <w:rPr>
          <w:sz w:val="24"/>
          <w:szCs w:val="24"/>
        </w:rPr>
      </w:pPr>
      <w:r w:rsidRPr="00322D1A">
        <w:rPr>
          <w:b/>
          <w:bCs/>
          <w:sz w:val="24"/>
          <w:szCs w:val="24"/>
        </w:rPr>
        <w:t>7.</w:t>
      </w:r>
      <w:r w:rsidRPr="00322D1A">
        <w:rPr>
          <w:b/>
          <w:bCs/>
          <w:sz w:val="24"/>
          <w:szCs w:val="24"/>
        </w:rPr>
        <w:tab/>
      </w:r>
      <w:r w:rsidRPr="00322D1A">
        <w:rPr>
          <w:sz w:val="24"/>
          <w:szCs w:val="24"/>
        </w:rPr>
        <w:t>A Társulás nevében kötelezettséget vállalni és utalványozni az elnök vagy az általa felhatalmazott személy jogosult. A Szociális Központ előirányzatai tekintetében kötelezettséget vállalni és utalványozni csak az igazgató jogosult. A kötelezettségvállalás pénzügyi ellenjegyzésére a Polgármesteri Hivatal Gazdasági és Informatikai Igazgatóságának vezetője, és a jegyző által felhatalmazott pénzügyi szakképesítéssel rendelkező köztisztviselő jogosult.</w:t>
      </w:r>
    </w:p>
    <w:p w:rsidR="00B862F7" w:rsidRPr="00322D1A" w:rsidRDefault="00B862F7" w:rsidP="00DC7D67">
      <w:pPr>
        <w:pStyle w:val="BodyTextIndent3"/>
        <w:spacing w:after="0"/>
        <w:ind w:left="426" w:hanging="426"/>
        <w:jc w:val="both"/>
        <w:rPr>
          <w:rFonts w:ascii="Calibri" w:hAnsi="Calibri"/>
          <w:sz w:val="24"/>
          <w:szCs w:val="24"/>
        </w:rPr>
      </w:pPr>
      <w:r w:rsidRPr="00322D1A">
        <w:rPr>
          <w:rFonts w:ascii="Calibri" w:hAnsi="Calibri"/>
          <w:b/>
          <w:sz w:val="24"/>
          <w:szCs w:val="24"/>
        </w:rPr>
        <w:t>8.</w:t>
      </w:r>
      <w:r w:rsidRPr="00322D1A">
        <w:rPr>
          <w:rFonts w:ascii="Calibri" w:hAnsi="Calibri"/>
          <w:b/>
          <w:sz w:val="24"/>
          <w:szCs w:val="24"/>
        </w:rPr>
        <w:tab/>
      </w:r>
      <w:r w:rsidRPr="00322D1A">
        <w:rPr>
          <w:rFonts w:ascii="Calibri" w:hAnsi="Calibri"/>
          <w:sz w:val="24"/>
          <w:szCs w:val="24"/>
        </w:rPr>
        <w:t>A kötelezettségvállalás, pénzügyi ellenjegyzés, teljesítés igazolása, érvényesítés, utalványozás és adatszolgáltatás rendjére egyebekben a vonatkozó jogszabályok rendelkezéseinek figyelembe vételével a Polgármesteri Hivatal gazdálkodási szabályzatában foglaltak az irányadóak.</w:t>
      </w:r>
    </w:p>
    <w:p w:rsidR="00B862F7" w:rsidRPr="00322D1A" w:rsidRDefault="00B862F7" w:rsidP="00DC7D67">
      <w:pPr>
        <w:pStyle w:val="BodyTextIndent3"/>
        <w:spacing w:after="0"/>
        <w:ind w:left="426" w:hanging="426"/>
        <w:jc w:val="both"/>
        <w:rPr>
          <w:rFonts w:ascii="Calibri" w:hAnsi="Calibri"/>
          <w:sz w:val="24"/>
          <w:szCs w:val="24"/>
        </w:rPr>
      </w:pPr>
    </w:p>
    <w:p w:rsidR="00B862F7" w:rsidRPr="00322D1A" w:rsidRDefault="00B862F7" w:rsidP="00322D1A">
      <w:pPr>
        <w:ind w:left="426" w:hanging="426"/>
        <w:jc w:val="both"/>
        <w:rPr>
          <w:sz w:val="24"/>
          <w:szCs w:val="24"/>
        </w:rPr>
      </w:pPr>
      <w:r w:rsidRPr="00322D1A">
        <w:rPr>
          <w:b/>
          <w:sz w:val="24"/>
          <w:szCs w:val="24"/>
        </w:rPr>
        <w:t>9.</w:t>
      </w:r>
      <w:r w:rsidRPr="00322D1A">
        <w:rPr>
          <w:b/>
          <w:sz w:val="24"/>
          <w:szCs w:val="24"/>
        </w:rPr>
        <w:tab/>
      </w:r>
      <w:r w:rsidRPr="00322D1A">
        <w:rPr>
          <w:sz w:val="24"/>
          <w:szCs w:val="24"/>
        </w:rPr>
        <w:t xml:space="preserve">Amennyiben valamely tagönkormányzat vállalt pénzügyi hozzájárulása, illetve jelen megállapodás céljainak megvalósítása érdekében meghatározott fejlesztés, beruházás vonatkozásában vállalt fizetési kötelezettségének teljesítését illetően 15 napot elérő késedelembe esik, a Társulás mindenféle előzetes felszólítás nélkül jogosult és köteles a követelést a határidő eredménytelen elteltét követő 10 napon belül jelen megállapodás elválaszthatatlan 3. számú mellékletét képező felhatalmazó nyilatkozat alapján beszedési megbízással érvényesíteni. A beszedési megbízás eredménytelensége esetén a Társulás a követelést bírósági úton érvényesíti. </w:t>
      </w:r>
    </w:p>
    <w:p w:rsidR="00B862F7" w:rsidRPr="00322D1A" w:rsidRDefault="00B862F7" w:rsidP="00322D1A">
      <w:pPr>
        <w:ind w:left="426" w:hanging="426"/>
        <w:jc w:val="both"/>
        <w:rPr>
          <w:sz w:val="24"/>
          <w:szCs w:val="24"/>
        </w:rPr>
      </w:pPr>
      <w:r w:rsidRPr="00322D1A">
        <w:rPr>
          <w:b/>
          <w:sz w:val="24"/>
          <w:szCs w:val="24"/>
        </w:rPr>
        <w:t>10.</w:t>
      </w:r>
      <w:r w:rsidRPr="00322D1A">
        <w:rPr>
          <w:b/>
          <w:sz w:val="24"/>
          <w:szCs w:val="24"/>
        </w:rPr>
        <w:tab/>
      </w:r>
      <w:r w:rsidRPr="00322D1A">
        <w:rPr>
          <w:sz w:val="24"/>
          <w:szCs w:val="24"/>
        </w:rPr>
        <w:t>Amennyiben a Társulás felé a székhely önkormányzatnak áll fenn tartozása, a beszedési megbízás érvényesítésére a Társulás azon legnagyobb lakosságszámmal rendelkező tagönkormányzata jogosult, akinek a Társulás felé tartozása nem áll fenn.</w:t>
      </w:r>
    </w:p>
    <w:p w:rsidR="00B862F7" w:rsidRPr="00322D1A" w:rsidRDefault="00B862F7" w:rsidP="00DC7D67">
      <w:pPr>
        <w:ind w:left="426" w:hanging="426"/>
        <w:jc w:val="both"/>
        <w:rPr>
          <w:bCs/>
          <w:sz w:val="24"/>
          <w:szCs w:val="24"/>
        </w:rPr>
      </w:pPr>
      <w:r w:rsidRPr="00322D1A">
        <w:rPr>
          <w:b/>
          <w:bCs/>
          <w:sz w:val="24"/>
          <w:szCs w:val="24"/>
        </w:rPr>
        <w:t>11.</w:t>
      </w:r>
      <w:r w:rsidRPr="00322D1A">
        <w:rPr>
          <w:b/>
          <w:bCs/>
          <w:sz w:val="24"/>
          <w:szCs w:val="24"/>
        </w:rPr>
        <w:tab/>
      </w:r>
      <w:r w:rsidRPr="00322D1A">
        <w:rPr>
          <w:bCs/>
          <w:sz w:val="24"/>
          <w:szCs w:val="24"/>
        </w:rPr>
        <w:t>Tagönkormányzatok vállalják, hogy a 7. pontban meghatározott felhatalmazó nyilatkozatot a jelen megállapodás elválaszthatatlan 3. számú mellékletében szereplő tartalommal számlavezető hitelintézetüknél megteszik és azt a Társulás felé a nyilatkozat egy eredeti példányának megküldésével igazolják jelen - valamennyi tagönkormányzat által aláírt - megállapodás kézbesítésétől számított 8 napon belül.</w:t>
      </w:r>
    </w:p>
    <w:p w:rsidR="00B862F7" w:rsidRPr="00322D1A" w:rsidRDefault="00B862F7" w:rsidP="00DC7D67">
      <w:pPr>
        <w:ind w:left="426" w:hanging="426"/>
        <w:jc w:val="both"/>
        <w:rPr>
          <w:bCs/>
          <w:sz w:val="24"/>
          <w:szCs w:val="24"/>
        </w:rPr>
      </w:pPr>
    </w:p>
    <w:p w:rsidR="00B862F7" w:rsidRPr="002E59F7" w:rsidRDefault="00B862F7" w:rsidP="00322D1A">
      <w:pPr>
        <w:jc w:val="both"/>
        <w:rPr>
          <w:bCs/>
        </w:rPr>
      </w:pPr>
    </w:p>
    <w:p w:rsidR="00B862F7" w:rsidRPr="002E59F7" w:rsidRDefault="00B862F7" w:rsidP="00DC7D67">
      <w:pPr>
        <w:pStyle w:val="BodyText2"/>
        <w:jc w:val="center"/>
        <w:rPr>
          <w:rFonts w:ascii="Calibri" w:hAnsi="Calibri"/>
          <w:b/>
          <w:i w:val="0"/>
          <w:sz w:val="24"/>
          <w:szCs w:val="24"/>
        </w:rPr>
      </w:pPr>
      <w:r w:rsidRPr="002E59F7">
        <w:rPr>
          <w:rFonts w:ascii="Calibri" w:hAnsi="Calibri"/>
          <w:b/>
          <w:i w:val="0"/>
          <w:sz w:val="24"/>
          <w:szCs w:val="24"/>
        </w:rPr>
        <w:t xml:space="preserve">VI. </w:t>
      </w:r>
    </w:p>
    <w:p w:rsidR="00B862F7" w:rsidRPr="002E59F7" w:rsidRDefault="00B862F7" w:rsidP="00DC7D67">
      <w:pPr>
        <w:pStyle w:val="BodyText2"/>
        <w:jc w:val="center"/>
        <w:rPr>
          <w:rFonts w:ascii="Calibri" w:hAnsi="Calibri"/>
          <w:b/>
          <w:i w:val="0"/>
          <w:sz w:val="24"/>
          <w:szCs w:val="24"/>
        </w:rPr>
      </w:pPr>
      <w:r w:rsidRPr="002E59F7">
        <w:rPr>
          <w:rFonts w:ascii="Calibri" w:hAnsi="Calibri"/>
          <w:b/>
          <w:i w:val="0"/>
          <w:sz w:val="24"/>
          <w:szCs w:val="24"/>
        </w:rPr>
        <w:t>A TÁRSULÁS VAGYONA, A VAGYONNAL VALÓ GAZDÁLKODÁS</w:t>
      </w:r>
    </w:p>
    <w:p w:rsidR="00B862F7" w:rsidRPr="002E59F7" w:rsidRDefault="00B862F7" w:rsidP="00DC7D67">
      <w:pPr>
        <w:pStyle w:val="BodyText2"/>
        <w:rPr>
          <w:rFonts w:ascii="Calibri" w:hAnsi="Calibri"/>
          <w:b/>
          <w:i w:val="0"/>
          <w:sz w:val="24"/>
          <w:szCs w:val="24"/>
        </w:rPr>
      </w:pPr>
    </w:p>
    <w:p w:rsidR="00B862F7" w:rsidRPr="002E59F7" w:rsidRDefault="00B862F7" w:rsidP="00DC7D67">
      <w:pPr>
        <w:pStyle w:val="BodyText2"/>
        <w:rPr>
          <w:rFonts w:ascii="Calibri" w:hAnsi="Calibri"/>
          <w:b/>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1.</w:t>
      </w:r>
      <w:r w:rsidRPr="002E59F7">
        <w:rPr>
          <w:rFonts w:ascii="Calibri" w:hAnsi="Calibri"/>
          <w:b/>
          <w:i w:val="0"/>
          <w:sz w:val="24"/>
          <w:szCs w:val="24"/>
        </w:rPr>
        <w:tab/>
      </w:r>
      <w:r w:rsidRPr="002E59F7">
        <w:rPr>
          <w:rFonts w:ascii="Calibri" w:hAnsi="Calibri"/>
          <w:i w:val="0"/>
          <w:sz w:val="24"/>
          <w:szCs w:val="24"/>
        </w:rPr>
        <w:t>Szekszárd Megyei Jogú Város Önkormányzata térítésmentesen biztosítja a Szociális Központ működéséhez szükséges ingatlanokat azok jelenlegi berendezési és felszerelési tárgyaival együtt azzal, hogy jelen megállapodás az ingatlanok és a meglévő ingóságok tulajdonjogi helyzetét nem érinti.</w:t>
      </w:r>
    </w:p>
    <w:p w:rsidR="00B862F7" w:rsidRPr="002E59F7" w:rsidRDefault="00B862F7" w:rsidP="00DC7D67">
      <w:pPr>
        <w:pStyle w:val="BodyText2"/>
        <w:ind w:left="426" w:hanging="426"/>
        <w:rPr>
          <w:rFonts w:ascii="Calibri" w:hAnsi="Calibri"/>
          <w:i w:val="0"/>
          <w:sz w:val="24"/>
          <w:szCs w:val="24"/>
        </w:rPr>
      </w:pPr>
    </w:p>
    <w:p w:rsidR="00B862F7" w:rsidRPr="00322D1A" w:rsidRDefault="00B862F7" w:rsidP="00DC7D67">
      <w:pPr>
        <w:ind w:left="426" w:hanging="426"/>
        <w:jc w:val="both"/>
        <w:rPr>
          <w:sz w:val="24"/>
          <w:szCs w:val="24"/>
        </w:rPr>
      </w:pPr>
      <w:r w:rsidRPr="00322D1A">
        <w:rPr>
          <w:b/>
          <w:sz w:val="24"/>
          <w:szCs w:val="24"/>
        </w:rPr>
        <w:t>2.</w:t>
      </w:r>
      <w:r w:rsidRPr="00322D1A">
        <w:rPr>
          <w:b/>
          <w:sz w:val="24"/>
          <w:szCs w:val="24"/>
        </w:rPr>
        <w:tab/>
      </w:r>
      <w:r w:rsidRPr="00322D1A">
        <w:rPr>
          <w:sz w:val="24"/>
          <w:szCs w:val="24"/>
        </w:rPr>
        <w:t xml:space="preserve">Az Idősek Otthona Tolna intézményegység épületei és a berendezési, felszerelési tárgyak Tolna Város Önkormányzatának kizárólagos tulajdonát képezik. </w:t>
      </w:r>
    </w:p>
    <w:p w:rsidR="00B862F7" w:rsidRPr="00322D1A" w:rsidRDefault="00B862F7" w:rsidP="00DC7D67">
      <w:pPr>
        <w:pStyle w:val="Bekezds"/>
        <w:widowControl/>
        <w:spacing w:before="120"/>
        <w:ind w:left="426" w:hanging="426"/>
        <w:rPr>
          <w:rFonts w:ascii="Calibri" w:hAnsi="Calibri"/>
        </w:rPr>
      </w:pPr>
      <w:r w:rsidRPr="00322D1A">
        <w:rPr>
          <w:rFonts w:ascii="Calibri" w:hAnsi="Calibri"/>
          <w:b/>
        </w:rPr>
        <w:t>3.</w:t>
      </w:r>
      <w:r w:rsidRPr="00322D1A">
        <w:rPr>
          <w:rFonts w:ascii="Calibri" w:hAnsi="Calibri"/>
          <w:b/>
        </w:rPr>
        <w:tab/>
      </w:r>
      <w:r w:rsidRPr="00322D1A">
        <w:rPr>
          <w:rFonts w:ascii="Calibri" w:hAnsi="Calibri"/>
          <w:lang w:val="hu-HU"/>
        </w:rPr>
        <w:t xml:space="preserve">Az </w:t>
      </w:r>
      <w:r w:rsidRPr="00322D1A">
        <w:rPr>
          <w:rFonts w:ascii="Calibri" w:hAnsi="Calibri"/>
        </w:rPr>
        <w:t>ingatlanok fenntartásával, karbantartásával, rendeltetésszerű használatra alkalmas üzemeltetésével járó feladatok – fűtés, világítás, takarítás – kapcsolatos teendők megvalósításáról Szekszárd Megyei Jogú Város Önkormányzata gondoskodik.</w:t>
      </w:r>
    </w:p>
    <w:p w:rsidR="00B862F7" w:rsidRPr="00322D1A" w:rsidRDefault="00B862F7" w:rsidP="00DC7D67">
      <w:pPr>
        <w:ind w:left="426" w:hanging="426"/>
        <w:jc w:val="both"/>
        <w:rPr>
          <w:sz w:val="24"/>
          <w:szCs w:val="24"/>
        </w:rPr>
      </w:pPr>
    </w:p>
    <w:p w:rsidR="00B862F7" w:rsidRPr="00322D1A" w:rsidRDefault="00B862F7" w:rsidP="00DC7D67">
      <w:pPr>
        <w:ind w:left="426" w:hanging="426"/>
        <w:jc w:val="both"/>
        <w:rPr>
          <w:sz w:val="24"/>
          <w:szCs w:val="24"/>
        </w:rPr>
      </w:pPr>
      <w:r w:rsidRPr="00322D1A">
        <w:rPr>
          <w:b/>
          <w:sz w:val="24"/>
          <w:szCs w:val="24"/>
        </w:rPr>
        <w:t>4.</w:t>
      </w:r>
      <w:r w:rsidRPr="00322D1A">
        <w:rPr>
          <w:b/>
          <w:sz w:val="24"/>
          <w:szCs w:val="24"/>
        </w:rPr>
        <w:tab/>
      </w:r>
      <w:r w:rsidRPr="00322D1A">
        <w:rPr>
          <w:sz w:val="24"/>
          <w:szCs w:val="24"/>
        </w:rPr>
        <w:t>Szerződő felek vállalják, hogy a helyszíni feladatteljesítés esetén az ahhoz szükséges, rendeltetésszerű működésre alkalmas helyiséget saját költségükön biztosítják a Szociális Központ munkatársai számára a vállalt feladatok teljesítése érdekében és finanszírozzák annak fenntartását.</w:t>
      </w:r>
    </w:p>
    <w:p w:rsidR="00B862F7" w:rsidRPr="00322D1A" w:rsidRDefault="00B862F7" w:rsidP="00DC7D67">
      <w:pPr>
        <w:pStyle w:val="BodyText2"/>
        <w:ind w:left="426" w:hanging="426"/>
        <w:rPr>
          <w:rFonts w:ascii="Calibri" w:hAnsi="Calibri"/>
          <w:i w:val="0"/>
          <w:sz w:val="24"/>
          <w:szCs w:val="24"/>
        </w:rPr>
      </w:pPr>
    </w:p>
    <w:p w:rsidR="00B862F7" w:rsidRPr="00322D1A" w:rsidRDefault="00B862F7" w:rsidP="00DC7D67">
      <w:pPr>
        <w:pStyle w:val="BodyText2"/>
        <w:ind w:left="426" w:hanging="426"/>
        <w:rPr>
          <w:rFonts w:ascii="Calibri" w:hAnsi="Calibri"/>
          <w:i w:val="0"/>
          <w:sz w:val="24"/>
          <w:szCs w:val="24"/>
        </w:rPr>
      </w:pPr>
      <w:r w:rsidRPr="00322D1A">
        <w:rPr>
          <w:rFonts w:ascii="Calibri" w:hAnsi="Calibri"/>
          <w:b/>
          <w:bCs/>
          <w:i w:val="0"/>
          <w:sz w:val="24"/>
          <w:szCs w:val="24"/>
        </w:rPr>
        <w:t>5.</w:t>
      </w:r>
      <w:r w:rsidRPr="00322D1A">
        <w:rPr>
          <w:rFonts w:ascii="Calibri" w:hAnsi="Calibri"/>
          <w:b/>
          <w:bCs/>
          <w:i w:val="0"/>
          <w:sz w:val="24"/>
          <w:szCs w:val="24"/>
        </w:rPr>
        <w:tab/>
      </w:r>
      <w:r w:rsidRPr="00322D1A">
        <w:rPr>
          <w:rFonts w:ascii="Calibri" w:hAnsi="Calibri"/>
          <w:i w:val="0"/>
          <w:sz w:val="24"/>
          <w:szCs w:val="24"/>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rsidR="00B862F7" w:rsidRPr="00322D1A" w:rsidRDefault="00B862F7" w:rsidP="00DC7D67">
      <w:pPr>
        <w:pStyle w:val="BodyText2"/>
        <w:ind w:left="426" w:hanging="426"/>
        <w:rPr>
          <w:rFonts w:ascii="Calibri" w:hAnsi="Calibri"/>
          <w:i w:val="0"/>
          <w:sz w:val="24"/>
          <w:szCs w:val="24"/>
        </w:rPr>
      </w:pPr>
    </w:p>
    <w:p w:rsidR="00B862F7" w:rsidRPr="00322D1A" w:rsidRDefault="00B862F7" w:rsidP="00DC7D67">
      <w:pPr>
        <w:pStyle w:val="BodyText2"/>
        <w:ind w:left="426" w:hanging="426"/>
        <w:rPr>
          <w:rFonts w:ascii="Calibri" w:hAnsi="Calibri"/>
          <w:i w:val="0"/>
          <w:sz w:val="24"/>
          <w:szCs w:val="24"/>
        </w:rPr>
      </w:pPr>
      <w:r w:rsidRPr="00322D1A">
        <w:rPr>
          <w:rFonts w:ascii="Calibri" w:hAnsi="Calibri"/>
          <w:b/>
          <w:bCs/>
          <w:i w:val="0"/>
          <w:sz w:val="24"/>
          <w:szCs w:val="24"/>
        </w:rPr>
        <w:t>6.</w:t>
      </w:r>
      <w:r w:rsidRPr="00322D1A">
        <w:rPr>
          <w:rFonts w:ascii="Calibri" w:hAnsi="Calibri"/>
          <w:b/>
          <w:bCs/>
          <w:i w:val="0"/>
          <w:sz w:val="24"/>
          <w:szCs w:val="24"/>
        </w:rPr>
        <w:tab/>
      </w:r>
      <w:r w:rsidRPr="00322D1A">
        <w:rPr>
          <w:rFonts w:ascii="Calibri" w:hAnsi="Calibri"/>
          <w:i w:val="0"/>
          <w:sz w:val="24"/>
          <w:szCs w:val="24"/>
        </w:rPr>
        <w:t>A Társulás által a működés során, adásvétel vagy egyéb jogcímen (pl. pályázat keretében elnyert támogatás) szerzett vagyon feletti tulajdonjog a Társulást illeti. Ugyancsak a Társulást illeti a vagyon szaporulata.</w:t>
      </w:r>
    </w:p>
    <w:p w:rsidR="00B862F7" w:rsidRPr="00322D1A" w:rsidRDefault="00B862F7" w:rsidP="00DC7D67">
      <w:pPr>
        <w:pStyle w:val="BodyText2"/>
        <w:ind w:left="426" w:hanging="426"/>
        <w:rPr>
          <w:rFonts w:ascii="Calibri" w:hAnsi="Calibri"/>
          <w:i w:val="0"/>
          <w:sz w:val="24"/>
          <w:szCs w:val="24"/>
        </w:rPr>
      </w:pPr>
    </w:p>
    <w:p w:rsidR="00B862F7" w:rsidRPr="00322D1A" w:rsidRDefault="00B862F7" w:rsidP="00DC7D67">
      <w:pPr>
        <w:pStyle w:val="BodyText2"/>
        <w:ind w:left="426" w:hanging="426"/>
        <w:rPr>
          <w:rFonts w:ascii="Calibri" w:hAnsi="Calibri"/>
          <w:i w:val="0"/>
          <w:sz w:val="24"/>
          <w:szCs w:val="24"/>
        </w:rPr>
      </w:pPr>
      <w:r w:rsidRPr="00322D1A">
        <w:rPr>
          <w:rFonts w:ascii="Calibri" w:hAnsi="Calibri"/>
          <w:b/>
          <w:bCs/>
          <w:i w:val="0"/>
          <w:sz w:val="24"/>
          <w:szCs w:val="24"/>
        </w:rPr>
        <w:t>7.</w:t>
      </w:r>
      <w:r w:rsidRPr="00322D1A">
        <w:rPr>
          <w:rFonts w:ascii="Calibri" w:hAnsi="Calibri"/>
          <w:b/>
          <w:bCs/>
          <w:i w:val="0"/>
          <w:sz w:val="24"/>
          <w:szCs w:val="24"/>
        </w:rPr>
        <w:tab/>
      </w:r>
      <w:r w:rsidRPr="00322D1A">
        <w:rPr>
          <w:rFonts w:ascii="Calibri" w:hAnsi="Calibri"/>
          <w:i w:val="0"/>
          <w:sz w:val="24"/>
          <w:szCs w:val="24"/>
        </w:rPr>
        <w:t>A Társulás vagyona feletti tulajdonosi jogosítványok gyakorlására a Társulási Tanács jogosult, egyben viseli a tulajdonost terhelő kötelezettségeket.</w:t>
      </w:r>
    </w:p>
    <w:p w:rsidR="00B862F7" w:rsidRPr="00322D1A" w:rsidRDefault="00B862F7" w:rsidP="00DC7D67">
      <w:pPr>
        <w:pStyle w:val="BodyText2"/>
        <w:ind w:left="426" w:hanging="426"/>
        <w:rPr>
          <w:rFonts w:ascii="Calibri" w:hAnsi="Calibri"/>
          <w:i w:val="0"/>
          <w:sz w:val="24"/>
          <w:szCs w:val="24"/>
        </w:rPr>
      </w:pPr>
    </w:p>
    <w:p w:rsidR="00B862F7" w:rsidRPr="00322D1A" w:rsidRDefault="00B862F7" w:rsidP="00DC7D67">
      <w:pPr>
        <w:pStyle w:val="BodyText2"/>
        <w:ind w:left="426" w:hanging="426"/>
        <w:rPr>
          <w:rFonts w:ascii="Calibri" w:hAnsi="Calibri"/>
          <w:i w:val="0"/>
          <w:sz w:val="24"/>
          <w:szCs w:val="24"/>
        </w:rPr>
      </w:pPr>
      <w:r w:rsidRPr="00322D1A">
        <w:rPr>
          <w:rFonts w:ascii="Calibri" w:hAnsi="Calibri"/>
          <w:b/>
          <w:i w:val="0"/>
          <w:sz w:val="24"/>
          <w:szCs w:val="24"/>
        </w:rPr>
        <w:t>8.</w:t>
      </w:r>
      <w:r w:rsidRPr="00322D1A">
        <w:rPr>
          <w:rFonts w:ascii="Calibri" w:hAnsi="Calibri"/>
          <w:i w:val="0"/>
          <w:sz w:val="24"/>
          <w:szCs w:val="24"/>
        </w:rPr>
        <w:tab/>
        <w:t>A Társulás gazdálkodó szervezetet alapíthat, illetve vállalkozásban vehet részt, azonban felelőssége nem haladhatja meg vagyoni hozzájárulásának mértékét.</w:t>
      </w:r>
    </w:p>
    <w:p w:rsidR="00B862F7" w:rsidRPr="00322D1A" w:rsidRDefault="00B862F7" w:rsidP="00DC7D67">
      <w:pPr>
        <w:pStyle w:val="BodyText2"/>
        <w:ind w:left="426" w:hanging="426"/>
        <w:rPr>
          <w:rFonts w:ascii="Calibri" w:hAnsi="Calibri"/>
          <w:b/>
          <w:i w:val="0"/>
          <w:sz w:val="24"/>
          <w:szCs w:val="24"/>
        </w:rPr>
      </w:pPr>
    </w:p>
    <w:p w:rsidR="00B862F7" w:rsidRPr="002E59F7" w:rsidRDefault="00B862F7" w:rsidP="00DC7D67">
      <w:pPr>
        <w:pStyle w:val="BodyText2"/>
        <w:ind w:left="426" w:hanging="426"/>
        <w:rPr>
          <w:rFonts w:ascii="Calibri" w:hAnsi="Calibri"/>
          <w:b/>
          <w:i w:val="0"/>
          <w:sz w:val="24"/>
          <w:szCs w:val="24"/>
        </w:rPr>
      </w:pPr>
    </w:p>
    <w:p w:rsidR="00B862F7" w:rsidRPr="002E59F7" w:rsidRDefault="00B862F7" w:rsidP="00DC7D67">
      <w:pPr>
        <w:pStyle w:val="BodyText2"/>
        <w:ind w:left="426" w:hanging="426"/>
        <w:rPr>
          <w:rFonts w:ascii="Calibri" w:hAnsi="Calibri"/>
          <w:b/>
          <w:i w:val="0"/>
          <w:sz w:val="24"/>
          <w:szCs w:val="24"/>
        </w:rPr>
      </w:pPr>
    </w:p>
    <w:p w:rsidR="00B862F7" w:rsidRPr="002E59F7" w:rsidRDefault="00B862F7" w:rsidP="00DC7D67">
      <w:pPr>
        <w:pStyle w:val="BodyText2"/>
        <w:jc w:val="center"/>
        <w:rPr>
          <w:rFonts w:ascii="Calibri" w:hAnsi="Calibri"/>
          <w:b/>
          <w:i w:val="0"/>
          <w:sz w:val="24"/>
          <w:szCs w:val="24"/>
        </w:rPr>
      </w:pPr>
      <w:r w:rsidRPr="002E59F7">
        <w:rPr>
          <w:rFonts w:ascii="Calibri" w:hAnsi="Calibri"/>
          <w:b/>
          <w:i w:val="0"/>
          <w:sz w:val="24"/>
          <w:szCs w:val="24"/>
        </w:rPr>
        <w:t>VII.</w:t>
      </w:r>
    </w:p>
    <w:p w:rsidR="00B862F7" w:rsidRPr="002E59F7" w:rsidRDefault="00B862F7" w:rsidP="00DC7D67">
      <w:pPr>
        <w:pStyle w:val="BodyText2"/>
        <w:jc w:val="center"/>
        <w:rPr>
          <w:rFonts w:ascii="Calibri" w:hAnsi="Calibri"/>
          <w:b/>
          <w:i w:val="0"/>
          <w:sz w:val="24"/>
          <w:szCs w:val="24"/>
        </w:rPr>
      </w:pPr>
      <w:r w:rsidRPr="002E59F7">
        <w:rPr>
          <w:rFonts w:ascii="Calibri" w:hAnsi="Calibri"/>
          <w:b/>
          <w:i w:val="0"/>
          <w:sz w:val="24"/>
          <w:szCs w:val="24"/>
        </w:rPr>
        <w:t>CSATLAKOZÁS, KIVÁLÁS, KIZÁRÁS, A TÁRSULÁS MEGSZŰNÉSE</w:t>
      </w:r>
    </w:p>
    <w:p w:rsidR="00B862F7" w:rsidRPr="002E59F7" w:rsidRDefault="00B862F7" w:rsidP="00DC7D67">
      <w:pPr>
        <w:pStyle w:val="BodyText2"/>
        <w:rPr>
          <w:rFonts w:ascii="Calibri" w:hAnsi="Calibri"/>
          <w:b/>
          <w:i w:val="0"/>
          <w:sz w:val="24"/>
          <w:szCs w:val="24"/>
        </w:rPr>
      </w:pPr>
    </w:p>
    <w:p w:rsidR="00B862F7" w:rsidRPr="002E59F7" w:rsidRDefault="00B862F7" w:rsidP="00DC7D67">
      <w:pPr>
        <w:pStyle w:val="BodyText2"/>
        <w:rPr>
          <w:rFonts w:ascii="Calibri" w:hAnsi="Calibri"/>
          <w:b/>
          <w:i w:val="0"/>
          <w:sz w:val="24"/>
          <w:szCs w:val="24"/>
        </w:rPr>
      </w:pPr>
    </w:p>
    <w:p w:rsidR="00B862F7" w:rsidRPr="002E59F7" w:rsidRDefault="00B862F7" w:rsidP="00DC7D67">
      <w:pPr>
        <w:pStyle w:val="BodyText2"/>
        <w:ind w:left="426" w:hanging="426"/>
        <w:rPr>
          <w:rFonts w:ascii="Calibri" w:hAnsi="Calibri"/>
          <w:b/>
          <w:i w:val="0"/>
          <w:sz w:val="24"/>
          <w:szCs w:val="24"/>
        </w:rPr>
      </w:pPr>
      <w:r w:rsidRPr="002E59F7">
        <w:rPr>
          <w:rFonts w:ascii="Calibri" w:hAnsi="Calibri"/>
          <w:b/>
          <w:i w:val="0"/>
          <w:sz w:val="24"/>
          <w:szCs w:val="24"/>
        </w:rPr>
        <w:t>1.</w:t>
      </w:r>
      <w:r w:rsidRPr="002E59F7">
        <w:rPr>
          <w:rFonts w:ascii="Calibri" w:hAnsi="Calibri"/>
          <w:b/>
          <w:i w:val="0"/>
          <w:sz w:val="24"/>
          <w:szCs w:val="24"/>
        </w:rPr>
        <w:tab/>
        <w:t>Csatlakozás</w:t>
      </w:r>
    </w:p>
    <w:p w:rsidR="00B862F7" w:rsidRPr="002E59F7" w:rsidRDefault="00B862F7" w:rsidP="00DC7D67">
      <w:pPr>
        <w:pStyle w:val="BodyText2"/>
        <w:ind w:left="426" w:hanging="426"/>
        <w:rPr>
          <w:rFonts w:ascii="Calibri" w:hAnsi="Calibri"/>
          <w:b/>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1.1.</w:t>
      </w:r>
      <w:r w:rsidRPr="002E59F7">
        <w:rPr>
          <w:rFonts w:ascii="Calibri" w:hAnsi="Calibri"/>
          <w:b/>
          <w:i w:val="0"/>
          <w:sz w:val="24"/>
          <w:szCs w:val="24"/>
        </w:rPr>
        <w:tab/>
      </w:r>
      <w:r w:rsidRPr="002E59F7">
        <w:rPr>
          <w:rFonts w:ascii="Calibri" w:hAnsi="Calibri"/>
          <w:i w:val="0"/>
          <w:sz w:val="24"/>
          <w:szCs w:val="24"/>
        </w:rPr>
        <w:t>A Társuláshoz csatlakozni csak a naptári év első napjával lehet. A csatlakozás iránti kérelmet a Társulási Tanács Elnökéhez kell benyújtani.</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1.2.</w:t>
      </w:r>
      <w:r w:rsidRPr="002E59F7">
        <w:rPr>
          <w:rFonts w:ascii="Calibri" w:hAnsi="Calibri"/>
          <w:b/>
          <w:i w:val="0"/>
          <w:sz w:val="24"/>
          <w:szCs w:val="24"/>
        </w:rPr>
        <w:tab/>
      </w:r>
      <w:r w:rsidRPr="002E59F7">
        <w:rPr>
          <w:rFonts w:ascii="Calibri" w:hAnsi="Calibri"/>
          <w:i w:val="0"/>
          <w:sz w:val="24"/>
          <w:szCs w:val="24"/>
        </w:rPr>
        <w:t>A csatlakozásról szóló döntést legalább 6 hónappal korábban, minősített többséggel kell meghozni és arról a Társulási Tanácsot értesíteni kell.</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1.3.</w:t>
      </w:r>
      <w:r w:rsidRPr="002E59F7">
        <w:rPr>
          <w:rFonts w:ascii="Calibri" w:hAnsi="Calibri"/>
          <w:b/>
          <w:i w:val="0"/>
          <w:sz w:val="24"/>
          <w:szCs w:val="24"/>
        </w:rPr>
        <w:tab/>
      </w:r>
      <w:r w:rsidRPr="002E59F7">
        <w:rPr>
          <w:rFonts w:ascii="Calibri" w:hAnsi="Calibri"/>
          <w:i w:val="0"/>
          <w:sz w:val="24"/>
          <w:szCs w:val="24"/>
        </w:rPr>
        <w:t>A Társuláshoz történő csatlakozáshoz való hozzájárulásról a Társulásban részt vevő valamennyi települési önkormányzat képviselő-testületének minősített többséggel hozott döntése szükséges.</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1.4.</w:t>
      </w:r>
      <w:r w:rsidRPr="002E59F7">
        <w:rPr>
          <w:rFonts w:ascii="Calibri" w:hAnsi="Calibri"/>
          <w:b/>
          <w:i w:val="0"/>
          <w:sz w:val="24"/>
          <w:szCs w:val="24"/>
        </w:rPr>
        <w:tab/>
      </w:r>
      <w:r w:rsidRPr="002E59F7">
        <w:rPr>
          <w:rFonts w:ascii="Calibri" w:hAnsi="Calibri"/>
          <w:i w:val="0"/>
          <w:sz w:val="24"/>
          <w:szCs w:val="24"/>
        </w:rPr>
        <w:t>A csatlakozó önkormányzat által a Társulásnak fizetendő pénzbeli hozzájárulásról, illetőleg a felajánlott vagyontárgyak (vagyoni értékű jogok) átvételéről a Társulási Tanács dönt.</w:t>
      </w:r>
    </w:p>
    <w:p w:rsidR="00B862F7" w:rsidRPr="002E59F7" w:rsidRDefault="00B862F7" w:rsidP="00DC7D67">
      <w:pPr>
        <w:pStyle w:val="BodyText2"/>
        <w:rPr>
          <w:rFonts w:ascii="Calibri" w:hAnsi="Calibri"/>
          <w:b/>
          <w:i w:val="0"/>
          <w:sz w:val="24"/>
          <w:szCs w:val="24"/>
        </w:rPr>
      </w:pPr>
    </w:p>
    <w:p w:rsidR="00B862F7" w:rsidRPr="002E59F7" w:rsidRDefault="00B862F7" w:rsidP="00DC7D67">
      <w:pPr>
        <w:pStyle w:val="BodyText2"/>
        <w:ind w:left="426" w:hanging="426"/>
        <w:rPr>
          <w:rFonts w:ascii="Calibri" w:hAnsi="Calibri"/>
          <w:b/>
          <w:i w:val="0"/>
          <w:sz w:val="24"/>
          <w:szCs w:val="24"/>
        </w:rPr>
      </w:pPr>
      <w:r w:rsidRPr="002E59F7">
        <w:rPr>
          <w:rFonts w:ascii="Calibri" w:hAnsi="Calibri"/>
          <w:b/>
          <w:i w:val="0"/>
          <w:sz w:val="24"/>
          <w:szCs w:val="24"/>
        </w:rPr>
        <w:t>2.</w:t>
      </w:r>
      <w:r w:rsidRPr="002E59F7">
        <w:rPr>
          <w:rFonts w:ascii="Calibri" w:hAnsi="Calibri"/>
          <w:b/>
          <w:i w:val="0"/>
          <w:sz w:val="24"/>
          <w:szCs w:val="24"/>
        </w:rPr>
        <w:tab/>
        <w:t xml:space="preserve">Kiválás </w:t>
      </w:r>
    </w:p>
    <w:p w:rsidR="00B862F7" w:rsidRPr="002E59F7" w:rsidRDefault="00B862F7" w:rsidP="00DC7D67">
      <w:pPr>
        <w:pStyle w:val="BodyText2"/>
        <w:ind w:left="426" w:hanging="426"/>
        <w:rPr>
          <w:rFonts w:ascii="Calibri" w:hAnsi="Calibri"/>
          <w:b/>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2.1.</w:t>
      </w:r>
      <w:r w:rsidRPr="002E59F7">
        <w:rPr>
          <w:rFonts w:ascii="Calibri" w:hAnsi="Calibri"/>
          <w:b/>
          <w:i w:val="0"/>
          <w:sz w:val="24"/>
          <w:szCs w:val="24"/>
        </w:rPr>
        <w:tab/>
      </w:r>
      <w:r w:rsidRPr="002E59F7">
        <w:rPr>
          <w:rFonts w:ascii="Calibri" w:hAnsi="Calibri"/>
          <w:i w:val="0"/>
          <w:sz w:val="24"/>
          <w:szCs w:val="24"/>
        </w:rPr>
        <w:t>A társulásból kiválni a naptári év utolsó napjával lehet.</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2.2.</w:t>
      </w:r>
      <w:r w:rsidRPr="002E59F7">
        <w:rPr>
          <w:rFonts w:ascii="Calibri" w:hAnsi="Calibri"/>
          <w:b/>
          <w:i w:val="0"/>
          <w:sz w:val="24"/>
          <w:szCs w:val="24"/>
        </w:rPr>
        <w:tab/>
      </w:r>
      <w:r w:rsidRPr="002E59F7">
        <w:rPr>
          <w:rFonts w:ascii="Calibri" w:hAnsi="Calibri"/>
          <w:i w:val="0"/>
          <w:sz w:val="24"/>
          <w:szCs w:val="24"/>
        </w:rPr>
        <w:t>A kiválásról szóló döntést legalább 6 hónappal korábban, minősített többséggel kell meghozni és arról a Társulási Tanácsot értesíteni kell.</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b/>
          <w:i w:val="0"/>
          <w:sz w:val="24"/>
          <w:szCs w:val="24"/>
        </w:rPr>
      </w:pPr>
      <w:r w:rsidRPr="002E59F7">
        <w:rPr>
          <w:rFonts w:ascii="Calibri" w:hAnsi="Calibri"/>
          <w:b/>
          <w:i w:val="0"/>
          <w:sz w:val="24"/>
          <w:szCs w:val="24"/>
        </w:rPr>
        <w:t>3.</w:t>
      </w:r>
      <w:r w:rsidRPr="002E59F7">
        <w:rPr>
          <w:rFonts w:ascii="Calibri" w:hAnsi="Calibri"/>
          <w:b/>
          <w:i w:val="0"/>
          <w:sz w:val="24"/>
          <w:szCs w:val="24"/>
        </w:rPr>
        <w:tab/>
        <w:t>Kizárás</w:t>
      </w:r>
    </w:p>
    <w:p w:rsidR="00B862F7" w:rsidRPr="002E59F7" w:rsidRDefault="00B862F7" w:rsidP="00DC7D67">
      <w:pPr>
        <w:pStyle w:val="BodyText2"/>
        <w:ind w:left="426"/>
        <w:rPr>
          <w:rFonts w:ascii="Calibri" w:hAnsi="Calibri"/>
          <w:i w:val="0"/>
          <w:sz w:val="24"/>
          <w:szCs w:val="24"/>
        </w:rPr>
      </w:pPr>
      <w:r w:rsidRPr="002E59F7">
        <w:rPr>
          <w:rFonts w:ascii="Calibri" w:hAnsi="Calibri"/>
          <w:i w:val="0"/>
          <w:sz w:val="24"/>
          <w:szCs w:val="24"/>
        </w:rPr>
        <w:t>A Társulási Tanács minősített többséggel elfogadott határozatával a naptári év utolsó napjával kizárhatja a Társulás azon tagját, amely e megállapodásban foglalt kötelezettségének ismételt felhívásra határidőben nem tett eleget.</w:t>
      </w:r>
    </w:p>
    <w:p w:rsidR="00B862F7" w:rsidRPr="002E59F7" w:rsidRDefault="00B862F7" w:rsidP="00DC7D67">
      <w:pPr>
        <w:pStyle w:val="BodyText2"/>
        <w:ind w:left="426" w:hanging="426"/>
        <w:jc w:val="center"/>
        <w:rPr>
          <w:rFonts w:ascii="Calibri" w:hAnsi="Calibri"/>
          <w:b/>
          <w:i w:val="0"/>
          <w:sz w:val="24"/>
          <w:szCs w:val="24"/>
        </w:rPr>
      </w:pPr>
    </w:p>
    <w:p w:rsidR="00B862F7" w:rsidRPr="002E59F7" w:rsidRDefault="00B862F7" w:rsidP="00DC7D67">
      <w:pPr>
        <w:pStyle w:val="BodyText2"/>
        <w:ind w:left="426" w:hanging="426"/>
        <w:rPr>
          <w:rFonts w:ascii="Calibri" w:hAnsi="Calibri"/>
          <w:b/>
          <w:i w:val="0"/>
          <w:sz w:val="24"/>
          <w:szCs w:val="24"/>
        </w:rPr>
      </w:pPr>
      <w:r w:rsidRPr="002E59F7">
        <w:rPr>
          <w:rFonts w:ascii="Calibri" w:hAnsi="Calibri"/>
          <w:b/>
          <w:i w:val="0"/>
          <w:sz w:val="24"/>
          <w:szCs w:val="24"/>
        </w:rPr>
        <w:t>4.</w:t>
      </w:r>
      <w:r w:rsidRPr="002E59F7">
        <w:rPr>
          <w:rFonts w:ascii="Calibri" w:hAnsi="Calibri"/>
          <w:b/>
          <w:i w:val="0"/>
          <w:sz w:val="24"/>
          <w:szCs w:val="24"/>
        </w:rPr>
        <w:tab/>
        <w:t>A Társulás megszűnése</w:t>
      </w:r>
    </w:p>
    <w:p w:rsidR="00B862F7" w:rsidRPr="002E59F7" w:rsidRDefault="00B862F7" w:rsidP="00DC7D67">
      <w:pPr>
        <w:pStyle w:val="BodyText2"/>
        <w:ind w:left="426" w:hanging="426"/>
        <w:rPr>
          <w:rFonts w:ascii="Calibri" w:hAnsi="Calibri"/>
          <w:b/>
          <w:i w:val="0"/>
          <w:sz w:val="24"/>
          <w:szCs w:val="24"/>
        </w:rPr>
      </w:pPr>
    </w:p>
    <w:p w:rsidR="00B862F7" w:rsidRPr="002E59F7" w:rsidRDefault="00B862F7" w:rsidP="00DC7D67">
      <w:pPr>
        <w:pStyle w:val="BodyText2"/>
        <w:ind w:left="426" w:hanging="426"/>
        <w:rPr>
          <w:rFonts w:ascii="Calibri" w:hAnsi="Calibri"/>
          <w:b/>
          <w:i w:val="0"/>
          <w:strike/>
          <w:sz w:val="24"/>
          <w:szCs w:val="24"/>
        </w:rPr>
      </w:pPr>
      <w:r w:rsidRPr="002E59F7">
        <w:rPr>
          <w:rFonts w:ascii="Calibri" w:hAnsi="Calibri"/>
          <w:b/>
          <w:i w:val="0"/>
          <w:sz w:val="24"/>
          <w:szCs w:val="24"/>
        </w:rPr>
        <w:t>4.1.</w:t>
      </w:r>
      <w:r w:rsidRPr="002E59F7">
        <w:rPr>
          <w:rFonts w:ascii="Calibri" w:hAnsi="Calibri"/>
          <w:b/>
          <w:i w:val="0"/>
          <w:sz w:val="24"/>
          <w:szCs w:val="24"/>
        </w:rPr>
        <w:tab/>
        <w:t>A társulás megszűnik:</w:t>
      </w:r>
    </w:p>
    <w:p w:rsidR="00B862F7" w:rsidRPr="002E59F7" w:rsidRDefault="00B862F7" w:rsidP="00DC7D67">
      <w:pPr>
        <w:pStyle w:val="NormalWeb"/>
        <w:spacing w:after="0"/>
        <w:ind w:left="1276" w:hanging="567"/>
        <w:rPr>
          <w:rFonts w:ascii="Calibri" w:hAnsi="Calibri"/>
        </w:rPr>
      </w:pPr>
      <w:r w:rsidRPr="002E59F7">
        <w:rPr>
          <w:rFonts w:ascii="Calibri" w:hAnsi="Calibri"/>
          <w:iCs/>
        </w:rPr>
        <w:t>a)</w:t>
      </w:r>
      <w:r w:rsidRPr="002E59F7">
        <w:rPr>
          <w:rFonts w:ascii="Calibri" w:hAnsi="Calibri"/>
          <w:iCs/>
        </w:rPr>
        <w:tab/>
      </w:r>
      <w:r w:rsidRPr="002E59F7">
        <w:rPr>
          <w:rFonts w:ascii="Calibri" w:hAnsi="Calibri"/>
        </w:rPr>
        <w:t>ha a megállapodásban meghatározott időtartam eltelt, vagy törvényben szabályozott megszűnési feltétel megvalósult;</w:t>
      </w:r>
    </w:p>
    <w:p w:rsidR="00B862F7" w:rsidRPr="002E59F7" w:rsidRDefault="00B862F7" w:rsidP="00DC7D67">
      <w:pPr>
        <w:pStyle w:val="NormalWeb"/>
        <w:spacing w:after="0"/>
        <w:ind w:left="1276" w:hanging="567"/>
        <w:rPr>
          <w:rFonts w:ascii="Calibri" w:hAnsi="Calibri"/>
        </w:rPr>
      </w:pPr>
      <w:r w:rsidRPr="002E59F7">
        <w:rPr>
          <w:rFonts w:ascii="Calibri" w:hAnsi="Calibri"/>
          <w:iCs/>
        </w:rPr>
        <w:t>b)</w:t>
      </w:r>
      <w:r w:rsidRPr="002E59F7">
        <w:rPr>
          <w:rFonts w:ascii="Calibri" w:hAnsi="Calibri"/>
        </w:rPr>
        <w:tab/>
        <w:t>ha a társulás tagjai minősített többséggel azt elhatározzák;</w:t>
      </w:r>
    </w:p>
    <w:p w:rsidR="00B862F7" w:rsidRPr="002E59F7" w:rsidRDefault="00B862F7" w:rsidP="00DC7D67">
      <w:pPr>
        <w:pStyle w:val="NormalWeb"/>
        <w:spacing w:after="0"/>
        <w:ind w:left="1276" w:hanging="567"/>
        <w:rPr>
          <w:rFonts w:ascii="Calibri" w:hAnsi="Calibri"/>
        </w:rPr>
      </w:pPr>
      <w:r w:rsidRPr="002E59F7">
        <w:rPr>
          <w:rFonts w:ascii="Calibri" w:hAnsi="Calibri"/>
          <w:iCs/>
        </w:rPr>
        <w:t>c)</w:t>
      </w:r>
      <w:r w:rsidRPr="002E59F7">
        <w:rPr>
          <w:rFonts w:ascii="Calibri" w:hAnsi="Calibri"/>
        </w:rPr>
        <w:tab/>
        <w:t>a törvény erejénél fogva;</w:t>
      </w:r>
    </w:p>
    <w:p w:rsidR="00B862F7" w:rsidRPr="002E59F7" w:rsidRDefault="00B862F7" w:rsidP="00DC7D67">
      <w:pPr>
        <w:pStyle w:val="NormalWeb"/>
        <w:spacing w:after="0"/>
        <w:ind w:left="1276" w:hanging="567"/>
        <w:rPr>
          <w:rFonts w:ascii="Calibri" w:hAnsi="Calibri"/>
        </w:rPr>
      </w:pPr>
      <w:r w:rsidRPr="002E59F7">
        <w:rPr>
          <w:rFonts w:ascii="Calibri" w:hAnsi="Calibri"/>
          <w:iCs/>
        </w:rPr>
        <w:t>d)</w:t>
      </w:r>
      <w:r w:rsidRPr="002E59F7">
        <w:rPr>
          <w:rFonts w:ascii="Calibri" w:hAnsi="Calibri"/>
        </w:rPr>
        <w:tab/>
        <w:t>a bíróság jogerős döntése alapján.</w:t>
      </w:r>
    </w:p>
    <w:p w:rsidR="00B862F7" w:rsidRPr="002E59F7" w:rsidRDefault="00B862F7" w:rsidP="00DC7D67">
      <w:pPr>
        <w:pStyle w:val="BodyText2"/>
        <w:ind w:left="720" w:hanging="720"/>
        <w:rPr>
          <w:rFonts w:ascii="Calibri" w:hAnsi="Calibri"/>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4.2.</w:t>
      </w:r>
      <w:r w:rsidRPr="002E59F7">
        <w:rPr>
          <w:rFonts w:ascii="Calibri" w:hAnsi="Calibri"/>
          <w:b/>
          <w:i w:val="0"/>
          <w:sz w:val="24"/>
          <w:szCs w:val="24"/>
        </w:rPr>
        <w:tab/>
      </w:r>
      <w:r w:rsidRPr="002E59F7">
        <w:rPr>
          <w:rFonts w:ascii="Calibri" w:hAnsi="Calibri"/>
          <w:i w:val="0"/>
          <w:sz w:val="24"/>
          <w:szCs w:val="24"/>
        </w:rPr>
        <w:t>A Társulás megszűnése esetén a Társulás tagjai kötelesek egymással elszámolni.</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4.3.</w:t>
      </w:r>
      <w:r w:rsidRPr="002E59F7">
        <w:rPr>
          <w:rFonts w:ascii="Calibri" w:hAnsi="Calibri"/>
          <w:b/>
          <w:i w:val="0"/>
          <w:sz w:val="24"/>
          <w:szCs w:val="24"/>
        </w:rPr>
        <w:tab/>
      </w:r>
      <w:r w:rsidRPr="002E59F7">
        <w:rPr>
          <w:rFonts w:ascii="Calibri" w:hAnsi="Calibri"/>
          <w:i w:val="0"/>
          <w:sz w:val="24"/>
          <w:szCs w:val="24"/>
        </w:rPr>
        <w:t>A Társulás meglévő vagyona és annak szaporulata – a Társulást terhelő kötelezettségek kiegyenlítését követően – a Társulás tagjait vagyoni hozzájárulásuk arányában illeti meg.</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b/>
          <w:sz w:val="24"/>
          <w:szCs w:val="24"/>
        </w:rPr>
      </w:pPr>
      <w:r w:rsidRPr="002E59F7">
        <w:rPr>
          <w:rFonts w:ascii="Calibri" w:hAnsi="Calibri"/>
          <w:b/>
          <w:bCs/>
          <w:i w:val="0"/>
          <w:iCs/>
          <w:sz w:val="24"/>
          <w:szCs w:val="24"/>
        </w:rPr>
        <w:t>4.4.</w:t>
      </w:r>
      <w:r w:rsidRPr="002E59F7">
        <w:rPr>
          <w:rFonts w:ascii="Calibri" w:hAnsi="Calibri"/>
          <w:b/>
          <w:bCs/>
          <w:i w:val="0"/>
          <w:iCs/>
          <w:sz w:val="24"/>
          <w:szCs w:val="24"/>
        </w:rPr>
        <w:tab/>
      </w:r>
      <w:r w:rsidRPr="002E59F7">
        <w:rPr>
          <w:rFonts w:ascii="Calibri" w:hAnsi="Calibri"/>
          <w:b/>
          <w:i w:val="0"/>
          <w:iCs/>
          <w:sz w:val="24"/>
          <w:szCs w:val="24"/>
        </w:rPr>
        <w:t>A vagyonfelosztás fontosabb elvei:</w:t>
      </w:r>
    </w:p>
    <w:p w:rsidR="00B862F7" w:rsidRPr="002E59F7" w:rsidRDefault="00B862F7" w:rsidP="00DC7D67">
      <w:pPr>
        <w:pStyle w:val="BodyText2"/>
        <w:ind w:left="1260" w:hanging="551"/>
        <w:rPr>
          <w:rFonts w:ascii="Calibri" w:hAnsi="Calibri"/>
          <w:i w:val="0"/>
          <w:sz w:val="24"/>
          <w:szCs w:val="24"/>
        </w:rPr>
      </w:pPr>
      <w:r w:rsidRPr="002E59F7">
        <w:rPr>
          <w:rFonts w:ascii="Calibri" w:hAnsi="Calibri"/>
          <w:i w:val="0"/>
          <w:sz w:val="24"/>
          <w:szCs w:val="24"/>
        </w:rPr>
        <w:t>a)</w:t>
      </w:r>
      <w:r w:rsidRPr="002E59F7">
        <w:rPr>
          <w:rFonts w:ascii="Calibri" w:hAnsi="Calibri"/>
          <w:i w:val="0"/>
          <w:sz w:val="24"/>
          <w:szCs w:val="24"/>
        </w:rPr>
        <w:tab/>
        <w:t>a használatba adott ingatlanokat, meglévő ingóságokat a tulajdonos birtokába kell adni,</w:t>
      </w:r>
    </w:p>
    <w:p w:rsidR="00B862F7" w:rsidRPr="002E59F7" w:rsidRDefault="00B862F7" w:rsidP="00DC7D67">
      <w:pPr>
        <w:pStyle w:val="BodyText2"/>
        <w:ind w:left="1260" w:hanging="551"/>
        <w:rPr>
          <w:rFonts w:ascii="Calibri" w:hAnsi="Calibri"/>
          <w:i w:val="0"/>
          <w:sz w:val="24"/>
          <w:szCs w:val="24"/>
        </w:rPr>
      </w:pPr>
      <w:r w:rsidRPr="002E59F7">
        <w:rPr>
          <w:rFonts w:ascii="Calibri" w:hAnsi="Calibri"/>
          <w:i w:val="0"/>
          <w:sz w:val="24"/>
          <w:szCs w:val="24"/>
        </w:rPr>
        <w:t>b)</w:t>
      </w:r>
      <w:r w:rsidRPr="002E59F7">
        <w:rPr>
          <w:rFonts w:ascii="Calibri" w:hAnsi="Calibri"/>
          <w:i w:val="0"/>
          <w:sz w:val="24"/>
          <w:szCs w:val="24"/>
        </w:rPr>
        <w:tab/>
        <w:t>a meglévő tulajdonba adott ingóságokat természetben kell kiadni, ennek hiányában pénzben megváltani,</w:t>
      </w:r>
    </w:p>
    <w:p w:rsidR="00B862F7" w:rsidRPr="002E59F7" w:rsidRDefault="00B862F7" w:rsidP="00DC7D67">
      <w:pPr>
        <w:pStyle w:val="BodyText2"/>
        <w:ind w:left="1260" w:hanging="551"/>
        <w:rPr>
          <w:rFonts w:ascii="Calibri" w:hAnsi="Calibri"/>
          <w:i w:val="0"/>
          <w:sz w:val="24"/>
          <w:szCs w:val="24"/>
        </w:rPr>
      </w:pPr>
      <w:r w:rsidRPr="002E59F7">
        <w:rPr>
          <w:rFonts w:ascii="Calibri" w:hAnsi="Calibri"/>
          <w:i w:val="0"/>
          <w:sz w:val="24"/>
          <w:szCs w:val="24"/>
        </w:rPr>
        <w:t>c)</w:t>
      </w:r>
      <w:r w:rsidRPr="002E59F7">
        <w:rPr>
          <w:rFonts w:ascii="Calibri" w:hAnsi="Calibri"/>
          <w:i w:val="0"/>
          <w:sz w:val="24"/>
          <w:szCs w:val="24"/>
        </w:rPr>
        <w:tab/>
        <w:t>tulajdonba adott ingatlan az eredeti tulajdonos önkormányzatot illeti meg,</w:t>
      </w:r>
    </w:p>
    <w:p w:rsidR="00B862F7" w:rsidRPr="002E59F7" w:rsidRDefault="00B862F7" w:rsidP="00DC7D67">
      <w:pPr>
        <w:pStyle w:val="BodyText2"/>
        <w:ind w:left="1260" w:hanging="551"/>
        <w:rPr>
          <w:rFonts w:ascii="Calibri" w:hAnsi="Calibri"/>
          <w:i w:val="0"/>
          <w:sz w:val="24"/>
          <w:szCs w:val="24"/>
        </w:rPr>
      </w:pPr>
      <w:r w:rsidRPr="002E59F7">
        <w:rPr>
          <w:rFonts w:ascii="Calibri" w:hAnsi="Calibri"/>
          <w:i w:val="0"/>
          <w:sz w:val="24"/>
          <w:szCs w:val="24"/>
        </w:rPr>
        <w:t>d)</w:t>
      </w:r>
      <w:r w:rsidRPr="002E59F7">
        <w:rPr>
          <w:rFonts w:ascii="Calibri" w:hAnsi="Calibri"/>
          <w:i w:val="0"/>
          <w:sz w:val="24"/>
          <w:szCs w:val="24"/>
        </w:rPr>
        <w:tab/>
        <w:t>a társulás által szerzett vagyont – a tagok eltérő rendelkezése hiányában – lakosságszám arányosan kell felosztani.</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bCs/>
          <w:i w:val="0"/>
          <w:sz w:val="24"/>
          <w:szCs w:val="24"/>
        </w:rPr>
        <w:t>4.5.</w:t>
      </w:r>
      <w:r w:rsidRPr="002E59F7">
        <w:rPr>
          <w:rFonts w:ascii="Calibri" w:hAnsi="Calibri"/>
          <w:b/>
          <w:bCs/>
          <w:i w:val="0"/>
          <w:sz w:val="24"/>
          <w:szCs w:val="24"/>
        </w:rPr>
        <w:tab/>
      </w:r>
      <w:r w:rsidRPr="002E59F7">
        <w:rPr>
          <w:rFonts w:ascii="Calibri" w:hAnsi="Calibri"/>
          <w:i w:val="0"/>
          <w:sz w:val="24"/>
          <w:szCs w:val="24"/>
        </w:rPr>
        <w:t>A Társulásból történő kiválás, kizárás esetén a tag által a Társulásba bevitt vagyonnal el kell számolni. A vagyon kiadására az Mötv. 90. § (4)-(5) bekezdésében foglaltakat kell alkalmazni.</w:t>
      </w:r>
    </w:p>
    <w:p w:rsidR="00B862F7" w:rsidRPr="002E59F7" w:rsidRDefault="00B862F7" w:rsidP="00DC7D67">
      <w:pPr>
        <w:tabs>
          <w:tab w:val="left" w:pos="360"/>
        </w:tabs>
        <w:jc w:val="both"/>
        <w:rPr>
          <w:b/>
        </w:rPr>
      </w:pPr>
    </w:p>
    <w:p w:rsidR="00B862F7" w:rsidRPr="002E59F7" w:rsidRDefault="00B862F7" w:rsidP="00DC7D67">
      <w:pPr>
        <w:tabs>
          <w:tab w:val="left" w:pos="360"/>
        </w:tabs>
        <w:jc w:val="both"/>
        <w:rPr>
          <w:b/>
        </w:rPr>
      </w:pPr>
    </w:p>
    <w:p w:rsidR="00B862F7" w:rsidRPr="002E59F7" w:rsidRDefault="00B862F7" w:rsidP="00DC7D67">
      <w:pPr>
        <w:tabs>
          <w:tab w:val="left" w:pos="360"/>
        </w:tabs>
        <w:jc w:val="both"/>
        <w:rPr>
          <w:b/>
        </w:rPr>
      </w:pPr>
    </w:p>
    <w:p w:rsidR="00B862F7" w:rsidRPr="002E59F7" w:rsidRDefault="00B862F7" w:rsidP="00DC7D67">
      <w:pPr>
        <w:pStyle w:val="BodyText2"/>
        <w:jc w:val="center"/>
        <w:rPr>
          <w:rFonts w:ascii="Calibri" w:hAnsi="Calibri"/>
          <w:b/>
          <w:i w:val="0"/>
          <w:sz w:val="24"/>
          <w:szCs w:val="24"/>
        </w:rPr>
      </w:pPr>
      <w:r w:rsidRPr="002E59F7">
        <w:rPr>
          <w:rFonts w:ascii="Calibri" w:hAnsi="Calibri"/>
          <w:b/>
          <w:i w:val="0"/>
          <w:sz w:val="24"/>
          <w:szCs w:val="24"/>
        </w:rPr>
        <w:t>VIII.</w:t>
      </w:r>
    </w:p>
    <w:p w:rsidR="00B862F7" w:rsidRPr="002E59F7" w:rsidRDefault="00B862F7" w:rsidP="00DC7D67">
      <w:pPr>
        <w:pStyle w:val="BodyText2"/>
        <w:jc w:val="center"/>
        <w:rPr>
          <w:rFonts w:ascii="Calibri" w:hAnsi="Calibri"/>
          <w:b/>
          <w:i w:val="0"/>
          <w:sz w:val="24"/>
          <w:szCs w:val="24"/>
        </w:rPr>
      </w:pPr>
      <w:r w:rsidRPr="002E59F7">
        <w:rPr>
          <w:rFonts w:ascii="Calibri" w:hAnsi="Calibri"/>
          <w:b/>
          <w:i w:val="0"/>
          <w:sz w:val="24"/>
          <w:szCs w:val="24"/>
        </w:rPr>
        <w:t>A TÁRSULÁS MŰKÖDÉSÉNEK ELLENŐRZÉSE</w:t>
      </w:r>
    </w:p>
    <w:p w:rsidR="00B862F7" w:rsidRPr="002E59F7" w:rsidRDefault="00B862F7" w:rsidP="00DC7D67">
      <w:pPr>
        <w:pStyle w:val="BodyText2"/>
        <w:rPr>
          <w:rFonts w:ascii="Calibri" w:hAnsi="Calibri"/>
          <w:b/>
          <w:i w:val="0"/>
          <w:sz w:val="24"/>
          <w:szCs w:val="24"/>
        </w:rPr>
      </w:pPr>
    </w:p>
    <w:p w:rsidR="00B862F7" w:rsidRPr="002E59F7" w:rsidRDefault="00B862F7" w:rsidP="00DC7D67">
      <w:pPr>
        <w:pStyle w:val="BodyText2"/>
        <w:ind w:left="426" w:hanging="426"/>
        <w:rPr>
          <w:rFonts w:ascii="Calibri" w:hAnsi="Calibri"/>
          <w:b/>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1.</w:t>
      </w:r>
      <w:r w:rsidRPr="002E59F7">
        <w:rPr>
          <w:rFonts w:ascii="Calibri" w:hAnsi="Calibri"/>
          <w:b/>
          <w:i w:val="0"/>
          <w:sz w:val="24"/>
          <w:szCs w:val="24"/>
        </w:rPr>
        <w:tab/>
      </w:r>
      <w:r w:rsidRPr="002E59F7">
        <w:rPr>
          <w:rFonts w:ascii="Calibri" w:hAnsi="Calibri"/>
          <w:i w:val="0"/>
          <w:sz w:val="24"/>
          <w:szCs w:val="24"/>
        </w:rPr>
        <w:t>A Társulás működésének ellenőrzése a belső ellenőrzés keretében történik. Az éves ellenőrzési tervet a Társulási Tanács az előző év december 31. napjáig hagyja jóvá.</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2.</w:t>
      </w:r>
      <w:r w:rsidRPr="002E59F7">
        <w:rPr>
          <w:rFonts w:ascii="Calibri" w:hAnsi="Calibri"/>
          <w:b/>
          <w:i w:val="0"/>
          <w:sz w:val="24"/>
          <w:szCs w:val="24"/>
        </w:rPr>
        <w:tab/>
      </w:r>
      <w:r w:rsidRPr="002E59F7">
        <w:rPr>
          <w:rFonts w:ascii="Calibri" w:hAnsi="Calibri"/>
          <w:i w:val="0"/>
          <w:sz w:val="24"/>
          <w:szCs w:val="24"/>
        </w:rPr>
        <w:t>A Társulás gazdálkodását az Állami Számvevőszék, valamint a jogszabály által arra feljogosított szervezetek ellenőrzik.</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3.</w:t>
      </w:r>
      <w:r w:rsidRPr="002E59F7">
        <w:rPr>
          <w:rFonts w:ascii="Calibri" w:hAnsi="Calibri"/>
          <w:b/>
          <w:i w:val="0"/>
          <w:sz w:val="24"/>
          <w:szCs w:val="24"/>
        </w:rPr>
        <w:tab/>
      </w:r>
      <w:r w:rsidRPr="002E59F7">
        <w:rPr>
          <w:rFonts w:ascii="Calibri" w:hAnsi="Calibri"/>
          <w:i w:val="0"/>
          <w:sz w:val="24"/>
          <w:szCs w:val="24"/>
        </w:rPr>
        <w:t xml:space="preserve">A Társulás működése felett a Tolna Megyei Kormányhivatal törvényességi felügyeletet gyakorol. </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bCs/>
          <w:i w:val="0"/>
          <w:sz w:val="24"/>
          <w:szCs w:val="24"/>
        </w:rPr>
        <w:t>4.</w:t>
      </w:r>
      <w:r w:rsidRPr="002E59F7">
        <w:rPr>
          <w:rFonts w:ascii="Calibri" w:hAnsi="Calibri"/>
          <w:b/>
          <w:bCs/>
          <w:i w:val="0"/>
          <w:sz w:val="24"/>
          <w:szCs w:val="24"/>
        </w:rPr>
        <w:tab/>
      </w:r>
      <w:r w:rsidRPr="002E59F7">
        <w:rPr>
          <w:rFonts w:ascii="Calibri" w:hAnsi="Calibri"/>
          <w:i w:val="0"/>
          <w:sz w:val="24"/>
          <w:szCs w:val="24"/>
        </w:rPr>
        <w:t xml:space="preserve">A Társulás tagjai – az általuk delegált képviselők útján ellenőrizhetik a Társulás működését célszerűségi és gazdasági szempontból. </w:t>
      </w:r>
    </w:p>
    <w:p w:rsidR="00B862F7" w:rsidRPr="002E59F7" w:rsidRDefault="00B862F7" w:rsidP="00DC7D67">
      <w:pPr>
        <w:tabs>
          <w:tab w:val="left" w:pos="360"/>
        </w:tabs>
        <w:ind w:left="426" w:hanging="426"/>
        <w:jc w:val="both"/>
        <w:rPr>
          <w:b/>
        </w:rPr>
      </w:pPr>
    </w:p>
    <w:p w:rsidR="00B862F7" w:rsidRPr="002E59F7" w:rsidRDefault="00B862F7" w:rsidP="00DC7D67">
      <w:pPr>
        <w:pStyle w:val="BodyText2"/>
        <w:ind w:left="426" w:hanging="426"/>
        <w:rPr>
          <w:rFonts w:ascii="Calibri" w:hAnsi="Calibri"/>
          <w:i w:val="0"/>
          <w:sz w:val="24"/>
          <w:szCs w:val="24"/>
        </w:rPr>
      </w:pPr>
      <w:r w:rsidRPr="002E59F7">
        <w:rPr>
          <w:rFonts w:ascii="Calibri" w:hAnsi="Calibri"/>
          <w:b/>
          <w:i w:val="0"/>
          <w:sz w:val="24"/>
          <w:szCs w:val="24"/>
        </w:rPr>
        <w:t>5.</w:t>
      </w:r>
      <w:r w:rsidRPr="002E59F7">
        <w:rPr>
          <w:rFonts w:ascii="Calibri" w:hAnsi="Calibri"/>
          <w:b/>
          <w:i w:val="0"/>
          <w:sz w:val="24"/>
          <w:szCs w:val="24"/>
        </w:rPr>
        <w:tab/>
      </w:r>
      <w:r w:rsidRPr="002E59F7">
        <w:rPr>
          <w:rFonts w:ascii="Calibri" w:hAnsi="Calibri"/>
          <w:i w:val="0"/>
          <w:sz w:val="24"/>
          <w:szCs w:val="24"/>
        </w:rPr>
        <w:t>A Társulási Tanács elnöke minden évben beszámol a Társulási Tanácsnak a társulás előző évi tevékenységéről, pénzügyi helyzetéről, a társulási cél megvalósulásáról. A beszámolót a társult települések önkormányzatai részére meg kell küldeni.</w:t>
      </w:r>
    </w:p>
    <w:p w:rsidR="00B862F7" w:rsidRPr="002E59F7" w:rsidRDefault="00B862F7" w:rsidP="00DC7D67">
      <w:pPr>
        <w:tabs>
          <w:tab w:val="left" w:pos="360"/>
        </w:tabs>
        <w:ind w:left="426" w:hanging="426"/>
        <w:jc w:val="both"/>
        <w:rPr>
          <w:b/>
        </w:rPr>
      </w:pPr>
    </w:p>
    <w:p w:rsidR="00B862F7" w:rsidRPr="002E59F7" w:rsidRDefault="00B862F7" w:rsidP="00DC7D67">
      <w:pPr>
        <w:tabs>
          <w:tab w:val="left" w:pos="360"/>
        </w:tabs>
        <w:jc w:val="both"/>
        <w:rPr>
          <w:b/>
        </w:rPr>
      </w:pPr>
    </w:p>
    <w:p w:rsidR="00B862F7" w:rsidRPr="002E59F7" w:rsidRDefault="00B862F7" w:rsidP="00DC7D67">
      <w:pPr>
        <w:tabs>
          <w:tab w:val="left" w:pos="360"/>
        </w:tabs>
        <w:jc w:val="both"/>
        <w:rPr>
          <w:b/>
        </w:rPr>
      </w:pPr>
    </w:p>
    <w:p w:rsidR="00B862F7" w:rsidRPr="002E59F7" w:rsidRDefault="00B862F7" w:rsidP="00DC7D67">
      <w:pPr>
        <w:pStyle w:val="BodyText2"/>
        <w:jc w:val="center"/>
        <w:rPr>
          <w:rFonts w:ascii="Calibri" w:hAnsi="Calibri"/>
          <w:b/>
          <w:i w:val="0"/>
          <w:sz w:val="24"/>
          <w:szCs w:val="24"/>
        </w:rPr>
      </w:pPr>
      <w:r w:rsidRPr="002E59F7">
        <w:rPr>
          <w:rFonts w:ascii="Calibri" w:hAnsi="Calibri"/>
          <w:b/>
          <w:i w:val="0"/>
          <w:sz w:val="24"/>
          <w:szCs w:val="24"/>
        </w:rPr>
        <w:t xml:space="preserve">IX. </w:t>
      </w:r>
    </w:p>
    <w:p w:rsidR="00B862F7" w:rsidRPr="002E59F7" w:rsidRDefault="00B862F7" w:rsidP="00DC7D67">
      <w:pPr>
        <w:pStyle w:val="BodyText2"/>
        <w:jc w:val="center"/>
        <w:rPr>
          <w:rFonts w:ascii="Calibri" w:hAnsi="Calibri"/>
          <w:b/>
          <w:i w:val="0"/>
          <w:sz w:val="24"/>
          <w:szCs w:val="24"/>
        </w:rPr>
      </w:pPr>
      <w:r w:rsidRPr="002E59F7">
        <w:rPr>
          <w:rFonts w:ascii="Calibri" w:hAnsi="Calibri"/>
          <w:b/>
          <w:i w:val="0"/>
          <w:sz w:val="24"/>
          <w:szCs w:val="24"/>
        </w:rPr>
        <w:t>VEGYES ÉS ZÁRÓ RENDELKEZÉSEK</w:t>
      </w:r>
    </w:p>
    <w:p w:rsidR="00B862F7" w:rsidRPr="002E59F7" w:rsidRDefault="00B862F7" w:rsidP="00DC7D67">
      <w:pPr>
        <w:pStyle w:val="BodyText2"/>
        <w:rPr>
          <w:rFonts w:ascii="Calibri" w:hAnsi="Calibri"/>
          <w:b/>
          <w:bCs/>
          <w:i w:val="0"/>
          <w:sz w:val="24"/>
          <w:szCs w:val="24"/>
        </w:rPr>
      </w:pPr>
    </w:p>
    <w:p w:rsidR="00B862F7" w:rsidRPr="002E59F7" w:rsidRDefault="00B862F7" w:rsidP="00DC7D67">
      <w:pPr>
        <w:pStyle w:val="BodyText2"/>
        <w:rPr>
          <w:rFonts w:ascii="Calibri" w:hAnsi="Calibri"/>
          <w:b/>
          <w:bCs/>
          <w:i w:val="0"/>
          <w:sz w:val="24"/>
          <w:szCs w:val="24"/>
        </w:rPr>
      </w:pPr>
    </w:p>
    <w:p w:rsidR="00B862F7" w:rsidRPr="002E59F7" w:rsidRDefault="00B862F7" w:rsidP="00DC7D67">
      <w:pPr>
        <w:pStyle w:val="BodyText2"/>
        <w:numPr>
          <w:ilvl w:val="0"/>
          <w:numId w:val="12"/>
        </w:numPr>
        <w:ind w:left="426" w:hanging="426"/>
        <w:rPr>
          <w:rFonts w:ascii="Calibri" w:hAnsi="Calibri"/>
          <w:i w:val="0"/>
          <w:sz w:val="24"/>
          <w:szCs w:val="24"/>
        </w:rPr>
      </w:pPr>
      <w:r w:rsidRPr="002E59F7">
        <w:rPr>
          <w:rFonts w:ascii="Calibri" w:hAnsi="Calibri"/>
          <w:bCs/>
          <w:i w:val="0"/>
          <w:sz w:val="24"/>
          <w:szCs w:val="24"/>
        </w:rPr>
        <w:t xml:space="preserve">Jelen társulási megállapodás a törzskönyvi bejegyzés napján lép hatályba. </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2"/>
        <w:numPr>
          <w:ilvl w:val="0"/>
          <w:numId w:val="12"/>
        </w:numPr>
        <w:ind w:left="426" w:hanging="426"/>
        <w:rPr>
          <w:rFonts w:ascii="Calibri" w:hAnsi="Calibri"/>
          <w:i w:val="0"/>
          <w:sz w:val="24"/>
          <w:szCs w:val="24"/>
        </w:rPr>
      </w:pPr>
      <w:r w:rsidRPr="002E59F7">
        <w:rPr>
          <w:rFonts w:ascii="Calibri" w:hAnsi="Calibri"/>
          <w:i w:val="0"/>
          <w:sz w:val="24"/>
          <w:szCs w:val="24"/>
        </w:rPr>
        <w:t xml:space="preserve">Jelen társulási megállapodás hatályba lépésével egyidejűleg hatályát veszti a </w:t>
      </w:r>
      <w:r w:rsidRPr="002D4AA9">
        <w:rPr>
          <w:rFonts w:ascii="Calibri" w:hAnsi="Calibri"/>
          <w:i w:val="0"/>
          <w:sz w:val="24"/>
          <w:szCs w:val="24"/>
          <w:highlight w:val="yellow"/>
        </w:rPr>
        <w:t>2015. október 19. napján</w:t>
      </w:r>
      <w:r>
        <w:rPr>
          <w:rFonts w:ascii="Calibri" w:hAnsi="Calibri"/>
          <w:i w:val="0"/>
          <w:sz w:val="24"/>
          <w:szCs w:val="24"/>
        </w:rPr>
        <w:t xml:space="preserve"> </w:t>
      </w:r>
      <w:r w:rsidRPr="002D4AA9">
        <w:rPr>
          <w:rFonts w:ascii="Calibri" w:hAnsi="Calibri"/>
          <w:i w:val="0"/>
          <w:strike/>
          <w:sz w:val="24"/>
          <w:szCs w:val="24"/>
        </w:rPr>
        <w:t>2014. július 28-án</w:t>
      </w:r>
      <w:r w:rsidRPr="002E59F7">
        <w:rPr>
          <w:rFonts w:ascii="Calibri" w:hAnsi="Calibri"/>
          <w:i w:val="0"/>
          <w:sz w:val="24"/>
          <w:szCs w:val="24"/>
        </w:rPr>
        <w:t xml:space="preserve"> kelt</w:t>
      </w:r>
      <w:r>
        <w:rPr>
          <w:rFonts w:ascii="Calibri" w:hAnsi="Calibri"/>
          <w:i w:val="0"/>
          <w:sz w:val="24"/>
          <w:szCs w:val="24"/>
        </w:rPr>
        <w:t xml:space="preserve"> társulási megállapodás</w:t>
      </w:r>
      <w:r w:rsidRPr="002E59F7">
        <w:rPr>
          <w:rFonts w:ascii="Calibri" w:hAnsi="Calibri"/>
          <w:i w:val="0"/>
          <w:sz w:val="24"/>
          <w:szCs w:val="24"/>
        </w:rPr>
        <w:t xml:space="preserve">. </w:t>
      </w:r>
    </w:p>
    <w:p w:rsidR="00B862F7" w:rsidRPr="002E59F7" w:rsidRDefault="00B862F7" w:rsidP="00DC7D67">
      <w:pPr>
        <w:pStyle w:val="BodyText2"/>
        <w:ind w:left="426"/>
        <w:rPr>
          <w:rFonts w:ascii="Calibri" w:hAnsi="Calibri"/>
          <w:i w:val="0"/>
          <w:sz w:val="24"/>
          <w:szCs w:val="24"/>
        </w:rPr>
      </w:pPr>
    </w:p>
    <w:p w:rsidR="00B862F7" w:rsidRPr="002E59F7" w:rsidRDefault="00B862F7" w:rsidP="00DC7D67">
      <w:pPr>
        <w:pStyle w:val="BodyText2"/>
        <w:numPr>
          <w:ilvl w:val="0"/>
          <w:numId w:val="12"/>
        </w:numPr>
        <w:ind w:left="426" w:hanging="426"/>
        <w:rPr>
          <w:rFonts w:ascii="Calibri" w:hAnsi="Calibri"/>
          <w:i w:val="0"/>
          <w:sz w:val="24"/>
          <w:szCs w:val="24"/>
        </w:rPr>
      </w:pPr>
      <w:r w:rsidRPr="002E59F7">
        <w:rPr>
          <w:rFonts w:ascii="Calibri" w:hAnsi="Calibri"/>
          <w:i w:val="0"/>
          <w:sz w:val="24"/>
          <w:szCs w:val="24"/>
        </w:rPr>
        <w:t>A Társulási megállapodást a Társulás tagjai módosíthatják, illetve törvényben, kormányrendeletben meghatározottak szerint módosítják. A társulási megállapodást a helyi önkormányzati általános választásokat követő 6 hónapon belül a tagok felülvizsgálják.</w:t>
      </w:r>
    </w:p>
    <w:p w:rsidR="00B862F7" w:rsidRPr="002E59F7" w:rsidRDefault="00B862F7" w:rsidP="00DC7D67">
      <w:pPr>
        <w:pStyle w:val="BodyText2"/>
        <w:ind w:left="426" w:hanging="426"/>
        <w:rPr>
          <w:rFonts w:ascii="Calibri" w:hAnsi="Calibri"/>
          <w:i w:val="0"/>
          <w:sz w:val="24"/>
          <w:szCs w:val="24"/>
        </w:rPr>
      </w:pPr>
    </w:p>
    <w:p w:rsidR="00B862F7" w:rsidRPr="002E59F7" w:rsidRDefault="00B862F7" w:rsidP="00DC7D67">
      <w:pPr>
        <w:pStyle w:val="BodyTextIndent"/>
        <w:numPr>
          <w:ilvl w:val="0"/>
          <w:numId w:val="12"/>
        </w:numPr>
        <w:spacing w:after="0"/>
        <w:ind w:left="426" w:hanging="426"/>
        <w:jc w:val="both"/>
        <w:rPr>
          <w:rFonts w:ascii="Calibri" w:hAnsi="Calibri"/>
        </w:rPr>
      </w:pPr>
      <w:r w:rsidRPr="002E59F7">
        <w:rPr>
          <w:rFonts w:ascii="Calibri" w:hAnsi="Calibri"/>
        </w:rPr>
        <w:t>Felek jelen megállapodás értelmezésével, illetve teljesítésével kapcsolatos jogvitáikat a Szekszárdi Közigazgatási és Munkaügyi Bíróság illetékességi körébe utalják.</w:t>
      </w:r>
    </w:p>
    <w:p w:rsidR="00B862F7" w:rsidRPr="002E59F7" w:rsidRDefault="00B862F7" w:rsidP="00DC7D67">
      <w:pPr>
        <w:pStyle w:val="BodyTextIndent"/>
        <w:spacing w:after="0"/>
        <w:ind w:left="426" w:hanging="426"/>
        <w:jc w:val="both"/>
        <w:rPr>
          <w:rFonts w:ascii="Calibri" w:hAnsi="Calibri"/>
        </w:rPr>
      </w:pPr>
    </w:p>
    <w:p w:rsidR="00B862F7" w:rsidRPr="002E59F7" w:rsidRDefault="00B862F7" w:rsidP="00DC7D67">
      <w:pPr>
        <w:pStyle w:val="BodyTextIndent"/>
        <w:numPr>
          <w:ilvl w:val="0"/>
          <w:numId w:val="12"/>
        </w:numPr>
        <w:spacing w:after="0"/>
        <w:ind w:left="426" w:hanging="426"/>
        <w:jc w:val="both"/>
        <w:rPr>
          <w:rFonts w:ascii="Calibri" w:hAnsi="Calibri"/>
        </w:rPr>
      </w:pPr>
      <w:r w:rsidRPr="002E59F7">
        <w:rPr>
          <w:rFonts w:ascii="Calibri" w:hAnsi="Calibri"/>
        </w:rPr>
        <w:t>A bírósági eljárás kezdeményezését megelőzően legalább 8 nappal a felek kötelesek a vitás kérdésekre vonatkozóan álláspontjaikat egyeztetni, amelyről jegyzőkönyv készül.</w:t>
      </w:r>
    </w:p>
    <w:p w:rsidR="00B862F7" w:rsidRPr="002E59F7" w:rsidRDefault="00B862F7" w:rsidP="00DC7D67">
      <w:pPr>
        <w:pStyle w:val="BodyTextIndent"/>
        <w:spacing w:after="0"/>
        <w:ind w:left="0"/>
        <w:jc w:val="both"/>
        <w:rPr>
          <w:rFonts w:ascii="Calibri" w:hAnsi="Calibri"/>
        </w:rPr>
      </w:pPr>
    </w:p>
    <w:p w:rsidR="00B862F7" w:rsidRPr="002E59F7" w:rsidRDefault="00B862F7" w:rsidP="00DC7D67">
      <w:pPr>
        <w:pStyle w:val="BodyTextIndent"/>
        <w:numPr>
          <w:ilvl w:val="0"/>
          <w:numId w:val="12"/>
        </w:numPr>
        <w:spacing w:after="0"/>
        <w:ind w:left="426" w:hanging="426"/>
        <w:jc w:val="both"/>
        <w:rPr>
          <w:rFonts w:ascii="Calibri" w:hAnsi="Calibri"/>
        </w:rPr>
      </w:pPr>
      <w:r w:rsidRPr="002E59F7">
        <w:rPr>
          <w:rFonts w:ascii="Calibri" w:hAnsi="Calibri"/>
        </w:rPr>
        <w:t>Az egyeztetés sikertelensége esetén a vitás kérdés a bíróság elé terjeszthető.</w:t>
      </w:r>
    </w:p>
    <w:p w:rsidR="00B862F7" w:rsidRPr="002E59F7" w:rsidRDefault="00B862F7" w:rsidP="00DC7D67">
      <w:pPr>
        <w:pStyle w:val="BodyTextIndent"/>
        <w:spacing w:after="0"/>
        <w:ind w:left="426" w:hanging="426"/>
        <w:rPr>
          <w:rFonts w:ascii="Calibri" w:hAnsi="Calibri"/>
          <w:b/>
          <w:bCs/>
          <w:i/>
          <w:iCs/>
        </w:rPr>
      </w:pPr>
    </w:p>
    <w:p w:rsidR="00B862F7" w:rsidRPr="002E59F7" w:rsidRDefault="00B862F7" w:rsidP="00DC7D67">
      <w:pPr>
        <w:pStyle w:val="BodyTextIndent"/>
        <w:numPr>
          <w:ilvl w:val="0"/>
          <w:numId w:val="12"/>
        </w:numPr>
        <w:spacing w:after="0"/>
        <w:ind w:left="426" w:hanging="426"/>
        <w:jc w:val="both"/>
        <w:rPr>
          <w:rFonts w:ascii="Calibri" w:hAnsi="Calibri"/>
          <w:iCs/>
        </w:rPr>
      </w:pPr>
      <w:r w:rsidRPr="002E59F7">
        <w:rPr>
          <w:rFonts w:ascii="Calibri" w:hAnsi="Calibri"/>
          <w:iCs/>
        </w:rPr>
        <w:t xml:space="preserve">Jelen szerződésben nem szabályozott kérdésekben a Polgári Törvénykönyvről szóló 2013. évi V. törvény, </w:t>
      </w:r>
      <w:r w:rsidRPr="002E59F7">
        <w:rPr>
          <w:rFonts w:ascii="Calibri" w:hAnsi="Calibri"/>
        </w:rPr>
        <w:t>Magyarország helyi önkormányzatairól szóló 2011. évi CLXXXIX. törvény, az államháztartásról szóló 2011. évi CXCV. törvény</w:t>
      </w:r>
      <w:r w:rsidRPr="002E59F7">
        <w:rPr>
          <w:rFonts w:ascii="Calibri" w:hAnsi="Calibri"/>
          <w:iCs/>
        </w:rPr>
        <w:t xml:space="preserve">, </w:t>
      </w:r>
      <w:r w:rsidRPr="002E59F7">
        <w:rPr>
          <w:rFonts w:ascii="Calibri" w:hAnsi="Calibri"/>
        </w:rPr>
        <w:t xml:space="preserve">a szociális igazgatásról és szociális ellátásokról szóló 1993. évi III. törvény, valamint a vonatkozó egyéb jogszabályok </w:t>
      </w:r>
      <w:r w:rsidRPr="002E59F7">
        <w:rPr>
          <w:rFonts w:ascii="Calibri" w:hAnsi="Calibri"/>
          <w:iCs/>
        </w:rPr>
        <w:t>rendelkezései az irányadók.</w:t>
      </w:r>
    </w:p>
    <w:p w:rsidR="00B862F7" w:rsidRPr="002E59F7" w:rsidRDefault="00B862F7" w:rsidP="00DC7D67">
      <w:pPr>
        <w:pStyle w:val="BodyText"/>
        <w:spacing w:after="0"/>
        <w:rPr>
          <w:rFonts w:ascii="Calibri" w:hAnsi="Calibri"/>
        </w:rPr>
      </w:pPr>
    </w:p>
    <w:p w:rsidR="00B862F7" w:rsidRPr="002E59F7" w:rsidRDefault="00B862F7" w:rsidP="00DC7D67">
      <w:pPr>
        <w:pStyle w:val="BodyText"/>
        <w:spacing w:after="0"/>
        <w:jc w:val="both"/>
        <w:rPr>
          <w:rFonts w:ascii="Calibri" w:hAnsi="Calibri"/>
          <w:i/>
        </w:rPr>
      </w:pPr>
      <w:r w:rsidRPr="002E59F7">
        <w:rPr>
          <w:rFonts w:ascii="Calibri" w:hAnsi="Calibri"/>
        </w:rPr>
        <w:t>Jelen megállapodást a felek átolvasás és együttes értelmezés után, mint akaratukkal mindenben megegyezőt jóváhagyólag aláírják.</w:t>
      </w:r>
    </w:p>
    <w:p w:rsidR="00B862F7" w:rsidRPr="002E59F7" w:rsidRDefault="00B862F7" w:rsidP="00DC7D67">
      <w:pPr>
        <w:pStyle w:val="BodyText2"/>
        <w:rPr>
          <w:rFonts w:ascii="Calibri" w:hAnsi="Calibri"/>
          <w:i w:val="0"/>
          <w:sz w:val="24"/>
          <w:szCs w:val="24"/>
        </w:rPr>
      </w:pPr>
    </w:p>
    <w:p w:rsidR="00B862F7" w:rsidRPr="002E59F7" w:rsidRDefault="00B862F7" w:rsidP="00DC7D67">
      <w:pPr>
        <w:pStyle w:val="BodyText2"/>
        <w:rPr>
          <w:rFonts w:ascii="Calibri" w:hAnsi="Calibri"/>
          <w:b/>
          <w:bCs/>
          <w:i w:val="0"/>
          <w:sz w:val="24"/>
          <w:szCs w:val="24"/>
        </w:rPr>
      </w:pPr>
    </w:p>
    <w:p w:rsidR="00B862F7" w:rsidRDefault="00B862F7" w:rsidP="00DC7D67">
      <w:pPr>
        <w:pStyle w:val="BodyText2"/>
        <w:rPr>
          <w:rFonts w:ascii="Calibri" w:hAnsi="Calibri"/>
          <w:b/>
          <w:bCs/>
          <w:i w:val="0"/>
          <w:sz w:val="24"/>
          <w:szCs w:val="24"/>
        </w:rPr>
      </w:pPr>
      <w:r w:rsidRPr="002E59F7">
        <w:rPr>
          <w:rFonts w:ascii="Calibri" w:hAnsi="Calibri"/>
          <w:b/>
          <w:bCs/>
          <w:i w:val="0"/>
          <w:sz w:val="24"/>
          <w:szCs w:val="24"/>
        </w:rPr>
        <w:t xml:space="preserve">Szekszárd, </w:t>
      </w:r>
      <w:r>
        <w:rPr>
          <w:rFonts w:ascii="Calibri" w:hAnsi="Calibri"/>
          <w:b/>
          <w:bCs/>
          <w:i w:val="0"/>
          <w:sz w:val="24"/>
          <w:szCs w:val="24"/>
        </w:rPr>
        <w:t>2016. február</w:t>
      </w:r>
    </w:p>
    <w:p w:rsidR="00B862F7" w:rsidRPr="002D4AA9" w:rsidRDefault="00B862F7" w:rsidP="00DC7D67">
      <w:pPr>
        <w:pStyle w:val="BodyText2"/>
        <w:rPr>
          <w:rFonts w:ascii="Calibri" w:hAnsi="Calibri"/>
          <w:b/>
          <w:bCs/>
          <w:i w:val="0"/>
          <w:sz w:val="24"/>
          <w:szCs w:val="24"/>
        </w:rPr>
      </w:pPr>
      <w:r>
        <w:rPr>
          <w:rFonts w:ascii="Calibri" w:hAnsi="Calibri"/>
          <w:b/>
          <w:bCs/>
          <w:i w:val="0"/>
          <w:sz w:val="24"/>
          <w:szCs w:val="24"/>
        </w:rPr>
        <w:br w:type="page"/>
      </w:r>
    </w:p>
    <w:p w:rsidR="00B862F7" w:rsidRPr="00DC7D67" w:rsidRDefault="00B862F7" w:rsidP="00DC7D67">
      <w:pPr>
        <w:jc w:val="both"/>
        <w:rPr>
          <w:i/>
          <w:sz w:val="24"/>
          <w:szCs w:val="24"/>
        </w:rPr>
      </w:pPr>
      <w:r w:rsidRPr="00DC7D67">
        <w:rPr>
          <w:i/>
          <w:sz w:val="24"/>
          <w:szCs w:val="24"/>
        </w:rPr>
        <w:t xml:space="preserve">       Szekszárd Megyei Jogú Város Önkormányzata</w:t>
      </w:r>
      <w:r w:rsidRPr="00DC7D67">
        <w:rPr>
          <w:i/>
          <w:sz w:val="24"/>
          <w:szCs w:val="24"/>
        </w:rPr>
        <w:tab/>
        <w:t xml:space="preserve">        Szálka Község Önkormányzata</w:t>
      </w:r>
    </w:p>
    <w:p w:rsidR="00B862F7" w:rsidRPr="00DC7D67" w:rsidRDefault="00B862F7" w:rsidP="00DC7D67">
      <w:pPr>
        <w:jc w:val="both"/>
        <w:rPr>
          <w:i/>
          <w:sz w:val="24"/>
          <w:szCs w:val="24"/>
        </w:rPr>
      </w:pPr>
      <w:r w:rsidRPr="00DC7D67">
        <w:rPr>
          <w:i/>
          <w:sz w:val="24"/>
          <w:szCs w:val="24"/>
        </w:rPr>
        <w:tab/>
        <w:t xml:space="preserve">           Ács Rezső polgármester</w:t>
      </w:r>
      <w:r w:rsidRPr="00DC7D67">
        <w:rPr>
          <w:i/>
          <w:sz w:val="24"/>
          <w:szCs w:val="24"/>
        </w:rPr>
        <w:tab/>
      </w:r>
      <w:r w:rsidRPr="00DC7D67">
        <w:rPr>
          <w:i/>
          <w:sz w:val="24"/>
          <w:szCs w:val="24"/>
        </w:rPr>
        <w:tab/>
      </w:r>
      <w:r w:rsidRPr="00DC7D67">
        <w:rPr>
          <w:i/>
          <w:sz w:val="24"/>
          <w:szCs w:val="24"/>
        </w:rPr>
        <w:tab/>
        <w:t>Pálfi János polgármester</w:t>
      </w:r>
    </w:p>
    <w:p w:rsidR="00B862F7" w:rsidRPr="00DC7D67" w:rsidRDefault="00B862F7" w:rsidP="00DC7D67">
      <w:pPr>
        <w:jc w:val="both"/>
        <w:rPr>
          <w:b/>
          <w:sz w:val="24"/>
          <w:szCs w:val="24"/>
        </w:rPr>
      </w:pPr>
      <w:r w:rsidRPr="00DC7D67">
        <w:rPr>
          <w:b/>
          <w:sz w:val="24"/>
          <w:szCs w:val="24"/>
        </w:rPr>
        <w:t xml:space="preserve"> </w:t>
      </w:r>
    </w:p>
    <w:p w:rsidR="00B862F7" w:rsidRPr="00DC7D67" w:rsidRDefault="00B862F7" w:rsidP="00DC7D67">
      <w:pPr>
        <w:jc w:val="both"/>
        <w:rPr>
          <w:b/>
          <w:sz w:val="24"/>
          <w:szCs w:val="24"/>
        </w:rPr>
      </w:pPr>
    </w:p>
    <w:tbl>
      <w:tblPr>
        <w:tblW w:w="0" w:type="auto"/>
        <w:tblLook w:val="01E0"/>
      </w:tblPr>
      <w:tblGrid>
        <w:gridCol w:w="4644"/>
        <w:gridCol w:w="4644"/>
      </w:tblGrid>
      <w:tr w:rsidR="00B862F7" w:rsidRPr="00DD0D3E" w:rsidTr="003A1628">
        <w:tc>
          <w:tcPr>
            <w:tcW w:w="4773" w:type="dxa"/>
          </w:tcPr>
          <w:p w:rsidR="00B862F7" w:rsidRPr="00DD0D3E" w:rsidRDefault="00B862F7" w:rsidP="003A1628">
            <w:pPr>
              <w:jc w:val="center"/>
              <w:rPr>
                <w:i/>
                <w:sz w:val="24"/>
                <w:szCs w:val="24"/>
              </w:rPr>
            </w:pPr>
            <w:r w:rsidRPr="00DD0D3E">
              <w:rPr>
                <w:i/>
                <w:sz w:val="24"/>
                <w:szCs w:val="24"/>
              </w:rPr>
              <w:t>Őcsény Község Önkormányzata</w:t>
            </w:r>
          </w:p>
        </w:tc>
        <w:tc>
          <w:tcPr>
            <w:tcW w:w="4773" w:type="dxa"/>
          </w:tcPr>
          <w:p w:rsidR="00B862F7" w:rsidRPr="00DD0D3E" w:rsidRDefault="00B862F7" w:rsidP="003A1628">
            <w:pPr>
              <w:jc w:val="center"/>
              <w:rPr>
                <w:i/>
                <w:sz w:val="24"/>
                <w:szCs w:val="24"/>
              </w:rPr>
            </w:pPr>
            <w:r w:rsidRPr="00DD0D3E">
              <w:rPr>
                <w:i/>
                <w:sz w:val="24"/>
                <w:szCs w:val="24"/>
              </w:rPr>
              <w:t>Zomba Község Önkormányzata</w:t>
            </w:r>
          </w:p>
        </w:tc>
      </w:tr>
      <w:tr w:rsidR="00B862F7" w:rsidRPr="00DD0D3E" w:rsidTr="003A1628">
        <w:tc>
          <w:tcPr>
            <w:tcW w:w="4773" w:type="dxa"/>
          </w:tcPr>
          <w:p w:rsidR="00B862F7" w:rsidRPr="00DD0D3E" w:rsidRDefault="00B862F7" w:rsidP="003A1628">
            <w:pPr>
              <w:jc w:val="center"/>
              <w:rPr>
                <w:i/>
                <w:sz w:val="24"/>
                <w:szCs w:val="24"/>
              </w:rPr>
            </w:pPr>
            <w:r w:rsidRPr="00DD0D3E">
              <w:rPr>
                <w:i/>
                <w:sz w:val="24"/>
                <w:szCs w:val="24"/>
              </w:rPr>
              <w:t>Fülöp János polgármester</w:t>
            </w:r>
          </w:p>
        </w:tc>
        <w:tc>
          <w:tcPr>
            <w:tcW w:w="4773" w:type="dxa"/>
          </w:tcPr>
          <w:p w:rsidR="00B862F7" w:rsidRPr="00DD0D3E" w:rsidRDefault="00B862F7" w:rsidP="003A1628">
            <w:pPr>
              <w:jc w:val="center"/>
              <w:rPr>
                <w:i/>
                <w:sz w:val="24"/>
                <w:szCs w:val="24"/>
              </w:rPr>
            </w:pPr>
            <w:r w:rsidRPr="00DD0D3E">
              <w:rPr>
                <w:i/>
                <w:sz w:val="24"/>
                <w:szCs w:val="24"/>
              </w:rPr>
              <w:t>Szűcs Sándor polgármester</w:t>
            </w:r>
          </w:p>
        </w:tc>
      </w:tr>
    </w:tbl>
    <w:p w:rsidR="00B862F7" w:rsidRPr="00DC7D67" w:rsidRDefault="00B862F7" w:rsidP="00DC7D67">
      <w:pPr>
        <w:jc w:val="center"/>
        <w:rPr>
          <w:b/>
          <w:sz w:val="24"/>
          <w:szCs w:val="24"/>
        </w:rPr>
      </w:pPr>
    </w:p>
    <w:p w:rsidR="00B862F7" w:rsidRPr="00DC7D67" w:rsidRDefault="00B862F7" w:rsidP="00DC7D67">
      <w:pPr>
        <w:rPr>
          <w:b/>
          <w:sz w:val="24"/>
          <w:szCs w:val="24"/>
        </w:rPr>
      </w:pPr>
    </w:p>
    <w:tbl>
      <w:tblPr>
        <w:tblW w:w="0" w:type="auto"/>
        <w:tblLook w:val="01E0"/>
      </w:tblPr>
      <w:tblGrid>
        <w:gridCol w:w="4644"/>
        <w:gridCol w:w="4644"/>
      </w:tblGrid>
      <w:tr w:rsidR="00B862F7" w:rsidRPr="00DD0D3E" w:rsidTr="003A1628">
        <w:tc>
          <w:tcPr>
            <w:tcW w:w="4773" w:type="dxa"/>
          </w:tcPr>
          <w:p w:rsidR="00B862F7" w:rsidRPr="00DD0D3E" w:rsidRDefault="00B862F7" w:rsidP="003A1628">
            <w:pPr>
              <w:jc w:val="center"/>
              <w:rPr>
                <w:i/>
                <w:sz w:val="24"/>
                <w:szCs w:val="24"/>
              </w:rPr>
            </w:pPr>
            <w:r w:rsidRPr="00DD0D3E">
              <w:rPr>
                <w:i/>
                <w:sz w:val="24"/>
                <w:szCs w:val="24"/>
              </w:rPr>
              <w:t>Harc Község Önkormányzata</w:t>
            </w:r>
          </w:p>
        </w:tc>
        <w:tc>
          <w:tcPr>
            <w:tcW w:w="4773" w:type="dxa"/>
          </w:tcPr>
          <w:p w:rsidR="00B862F7" w:rsidRPr="00DD0D3E" w:rsidRDefault="00B862F7" w:rsidP="003A1628">
            <w:pPr>
              <w:jc w:val="center"/>
              <w:rPr>
                <w:i/>
                <w:sz w:val="24"/>
                <w:szCs w:val="24"/>
              </w:rPr>
            </w:pPr>
            <w:r w:rsidRPr="00DD0D3E">
              <w:rPr>
                <w:i/>
                <w:sz w:val="24"/>
                <w:szCs w:val="24"/>
              </w:rPr>
              <w:t>Bátaszék Város Önkormányzata</w:t>
            </w:r>
          </w:p>
        </w:tc>
      </w:tr>
      <w:tr w:rsidR="00B862F7" w:rsidRPr="00DD0D3E" w:rsidTr="003A1628">
        <w:tc>
          <w:tcPr>
            <w:tcW w:w="4773" w:type="dxa"/>
          </w:tcPr>
          <w:p w:rsidR="00B862F7" w:rsidRPr="00DD0D3E" w:rsidRDefault="00B862F7" w:rsidP="003A1628">
            <w:pPr>
              <w:jc w:val="center"/>
              <w:rPr>
                <w:i/>
                <w:sz w:val="24"/>
                <w:szCs w:val="24"/>
              </w:rPr>
            </w:pPr>
            <w:r w:rsidRPr="00DD0D3E">
              <w:rPr>
                <w:i/>
                <w:sz w:val="24"/>
                <w:szCs w:val="24"/>
              </w:rPr>
              <w:t>Tóth Gábor polgármester</w:t>
            </w:r>
          </w:p>
        </w:tc>
        <w:tc>
          <w:tcPr>
            <w:tcW w:w="4773" w:type="dxa"/>
          </w:tcPr>
          <w:p w:rsidR="00B862F7" w:rsidRPr="00DD0D3E" w:rsidRDefault="00B862F7" w:rsidP="003A1628">
            <w:pPr>
              <w:jc w:val="center"/>
              <w:rPr>
                <w:i/>
                <w:strike/>
                <w:sz w:val="24"/>
                <w:szCs w:val="24"/>
              </w:rPr>
            </w:pPr>
            <w:r w:rsidRPr="00DD0D3E">
              <w:rPr>
                <w:i/>
                <w:sz w:val="24"/>
                <w:szCs w:val="24"/>
              </w:rPr>
              <w:t>dr. Bozsolik Róbert polgármester</w:t>
            </w:r>
          </w:p>
        </w:tc>
      </w:tr>
    </w:tbl>
    <w:p w:rsidR="00B862F7" w:rsidRPr="00DC7D67" w:rsidRDefault="00B862F7" w:rsidP="00DC7D67">
      <w:pPr>
        <w:ind w:firstLine="708"/>
        <w:rPr>
          <w:i/>
          <w:sz w:val="24"/>
          <w:szCs w:val="24"/>
        </w:rPr>
      </w:pP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p>
    <w:p w:rsidR="00B862F7" w:rsidRPr="00DC7D67" w:rsidRDefault="00B862F7" w:rsidP="00DC7D67">
      <w:pPr>
        <w:rPr>
          <w:b/>
          <w:sz w:val="24"/>
          <w:szCs w:val="24"/>
        </w:rPr>
      </w:pPr>
    </w:p>
    <w:tbl>
      <w:tblPr>
        <w:tblW w:w="0" w:type="auto"/>
        <w:tblLook w:val="01E0"/>
      </w:tblPr>
      <w:tblGrid>
        <w:gridCol w:w="4644"/>
        <w:gridCol w:w="4644"/>
      </w:tblGrid>
      <w:tr w:rsidR="00B862F7" w:rsidRPr="00DD0D3E" w:rsidTr="003A1628">
        <w:tc>
          <w:tcPr>
            <w:tcW w:w="4773" w:type="dxa"/>
          </w:tcPr>
          <w:p w:rsidR="00B862F7" w:rsidRPr="00DD0D3E" w:rsidRDefault="00B862F7" w:rsidP="003A1628">
            <w:pPr>
              <w:jc w:val="center"/>
              <w:rPr>
                <w:i/>
                <w:sz w:val="24"/>
                <w:szCs w:val="24"/>
              </w:rPr>
            </w:pPr>
            <w:r w:rsidRPr="00DD0D3E">
              <w:rPr>
                <w:i/>
                <w:sz w:val="24"/>
                <w:szCs w:val="24"/>
              </w:rPr>
              <w:t>Felsőnána Község Önkormányzata</w:t>
            </w:r>
          </w:p>
        </w:tc>
        <w:tc>
          <w:tcPr>
            <w:tcW w:w="4773" w:type="dxa"/>
          </w:tcPr>
          <w:p w:rsidR="00B862F7" w:rsidRPr="00DD0D3E" w:rsidRDefault="00B862F7" w:rsidP="003A1628">
            <w:pPr>
              <w:jc w:val="center"/>
              <w:rPr>
                <w:sz w:val="24"/>
                <w:szCs w:val="24"/>
              </w:rPr>
            </w:pPr>
            <w:r w:rsidRPr="00DD0D3E">
              <w:rPr>
                <w:i/>
                <w:sz w:val="24"/>
                <w:szCs w:val="24"/>
              </w:rPr>
              <w:t>Kéty Község Önkormányzata</w:t>
            </w:r>
          </w:p>
        </w:tc>
      </w:tr>
      <w:tr w:rsidR="00B862F7" w:rsidRPr="00DD0D3E" w:rsidTr="003A1628">
        <w:tc>
          <w:tcPr>
            <w:tcW w:w="4773" w:type="dxa"/>
          </w:tcPr>
          <w:p w:rsidR="00B862F7" w:rsidRPr="00DD0D3E" w:rsidRDefault="00B862F7" w:rsidP="003A1628">
            <w:pPr>
              <w:jc w:val="center"/>
              <w:rPr>
                <w:i/>
                <w:sz w:val="24"/>
                <w:szCs w:val="24"/>
              </w:rPr>
            </w:pPr>
            <w:r w:rsidRPr="00DD0D3E">
              <w:rPr>
                <w:i/>
                <w:sz w:val="24"/>
                <w:szCs w:val="24"/>
              </w:rPr>
              <w:t>Bognár László polgármester</w:t>
            </w:r>
          </w:p>
        </w:tc>
        <w:tc>
          <w:tcPr>
            <w:tcW w:w="4773" w:type="dxa"/>
          </w:tcPr>
          <w:p w:rsidR="00B862F7" w:rsidRPr="00DD0D3E" w:rsidRDefault="00B862F7" w:rsidP="003A1628">
            <w:pPr>
              <w:jc w:val="center"/>
              <w:rPr>
                <w:sz w:val="24"/>
                <w:szCs w:val="24"/>
              </w:rPr>
            </w:pPr>
            <w:r w:rsidRPr="00DD0D3E">
              <w:rPr>
                <w:i/>
                <w:sz w:val="24"/>
                <w:szCs w:val="24"/>
              </w:rPr>
              <w:t>Gödrei Zoltán polgármester</w:t>
            </w:r>
          </w:p>
        </w:tc>
      </w:tr>
    </w:tbl>
    <w:p w:rsidR="00B862F7" w:rsidRPr="00DC7D67" w:rsidRDefault="00B862F7" w:rsidP="00DC7D67">
      <w:pPr>
        <w:jc w:val="center"/>
        <w:rPr>
          <w:b/>
          <w:sz w:val="24"/>
          <w:szCs w:val="24"/>
        </w:rPr>
      </w:pPr>
    </w:p>
    <w:p w:rsidR="00B862F7" w:rsidRPr="00DC7D67" w:rsidRDefault="00B862F7" w:rsidP="00DC7D67">
      <w:pPr>
        <w:rPr>
          <w:b/>
          <w:sz w:val="24"/>
          <w:szCs w:val="24"/>
        </w:rPr>
      </w:pPr>
    </w:p>
    <w:p w:rsidR="00B862F7" w:rsidRPr="00DC7D67" w:rsidRDefault="00B862F7" w:rsidP="00DC7D67">
      <w:pPr>
        <w:rPr>
          <w:b/>
          <w:sz w:val="24"/>
          <w:szCs w:val="24"/>
        </w:rPr>
      </w:pPr>
    </w:p>
    <w:tbl>
      <w:tblPr>
        <w:tblW w:w="0" w:type="auto"/>
        <w:tblLook w:val="01E0"/>
      </w:tblPr>
      <w:tblGrid>
        <w:gridCol w:w="4644"/>
        <w:gridCol w:w="4644"/>
      </w:tblGrid>
      <w:tr w:rsidR="00B862F7" w:rsidRPr="00DD0D3E" w:rsidTr="003A1628">
        <w:trPr>
          <w:trHeight w:val="80"/>
        </w:trPr>
        <w:tc>
          <w:tcPr>
            <w:tcW w:w="4773" w:type="dxa"/>
          </w:tcPr>
          <w:p w:rsidR="00B862F7" w:rsidRPr="00DD0D3E" w:rsidRDefault="00B862F7" w:rsidP="003A1628">
            <w:pPr>
              <w:jc w:val="center"/>
              <w:rPr>
                <w:i/>
                <w:sz w:val="24"/>
                <w:szCs w:val="24"/>
              </w:rPr>
            </w:pPr>
            <w:r w:rsidRPr="00DD0D3E">
              <w:rPr>
                <w:i/>
                <w:sz w:val="24"/>
                <w:szCs w:val="24"/>
              </w:rPr>
              <w:t>Murga Község Önkormányzata</w:t>
            </w:r>
          </w:p>
        </w:tc>
        <w:tc>
          <w:tcPr>
            <w:tcW w:w="4773" w:type="dxa"/>
          </w:tcPr>
          <w:p w:rsidR="00B862F7" w:rsidRPr="00DD0D3E" w:rsidRDefault="00B862F7" w:rsidP="003A1628">
            <w:pPr>
              <w:jc w:val="center"/>
              <w:rPr>
                <w:i/>
                <w:sz w:val="24"/>
                <w:szCs w:val="24"/>
              </w:rPr>
            </w:pPr>
            <w:r w:rsidRPr="00DD0D3E">
              <w:rPr>
                <w:i/>
                <w:sz w:val="24"/>
                <w:szCs w:val="24"/>
              </w:rPr>
              <w:t>Alsónána Község Önkormányzata</w:t>
            </w:r>
          </w:p>
        </w:tc>
      </w:tr>
      <w:tr w:rsidR="00B862F7" w:rsidRPr="00DD0D3E" w:rsidTr="003A1628">
        <w:tc>
          <w:tcPr>
            <w:tcW w:w="4773" w:type="dxa"/>
          </w:tcPr>
          <w:p w:rsidR="00B862F7" w:rsidRPr="00DD0D3E" w:rsidRDefault="00B862F7" w:rsidP="003A1628">
            <w:pPr>
              <w:jc w:val="center"/>
              <w:rPr>
                <w:i/>
                <w:sz w:val="24"/>
                <w:szCs w:val="24"/>
              </w:rPr>
            </w:pPr>
            <w:r w:rsidRPr="00DD0D3E">
              <w:rPr>
                <w:i/>
                <w:sz w:val="24"/>
                <w:szCs w:val="24"/>
              </w:rPr>
              <w:t>Felkl Márton polgármester</w:t>
            </w:r>
          </w:p>
        </w:tc>
        <w:tc>
          <w:tcPr>
            <w:tcW w:w="4773" w:type="dxa"/>
          </w:tcPr>
          <w:p w:rsidR="00B862F7" w:rsidRPr="00DD0D3E" w:rsidRDefault="00B862F7" w:rsidP="003A1628">
            <w:pPr>
              <w:jc w:val="center"/>
              <w:rPr>
                <w:i/>
                <w:sz w:val="24"/>
                <w:szCs w:val="24"/>
              </w:rPr>
            </w:pPr>
            <w:r w:rsidRPr="00DD0D3E">
              <w:rPr>
                <w:i/>
                <w:sz w:val="24"/>
                <w:szCs w:val="24"/>
              </w:rPr>
              <w:t>Kis Istvánné Csele Julianna polgármester</w:t>
            </w:r>
          </w:p>
        </w:tc>
      </w:tr>
    </w:tbl>
    <w:p w:rsidR="00B862F7" w:rsidRPr="00DC7D67" w:rsidRDefault="00B862F7" w:rsidP="00DC7D67">
      <w:pPr>
        <w:jc w:val="center"/>
        <w:rPr>
          <w:b/>
          <w:sz w:val="24"/>
          <w:szCs w:val="24"/>
        </w:rPr>
      </w:pPr>
    </w:p>
    <w:p w:rsidR="00B862F7" w:rsidRPr="00DC7D67" w:rsidRDefault="00B862F7" w:rsidP="00DC7D67">
      <w:pPr>
        <w:jc w:val="center"/>
        <w:rPr>
          <w:b/>
          <w:sz w:val="24"/>
          <w:szCs w:val="24"/>
        </w:rPr>
      </w:pPr>
    </w:p>
    <w:p w:rsidR="00B862F7" w:rsidRPr="00DC7D67" w:rsidRDefault="00B862F7" w:rsidP="00DC7D67">
      <w:pPr>
        <w:jc w:val="center"/>
        <w:rPr>
          <w:b/>
          <w:sz w:val="24"/>
          <w:szCs w:val="24"/>
        </w:rPr>
      </w:pPr>
    </w:p>
    <w:tbl>
      <w:tblPr>
        <w:tblW w:w="0" w:type="auto"/>
        <w:tblLook w:val="01E0"/>
      </w:tblPr>
      <w:tblGrid>
        <w:gridCol w:w="4644"/>
        <w:gridCol w:w="4644"/>
      </w:tblGrid>
      <w:tr w:rsidR="00B862F7" w:rsidRPr="00DD0D3E" w:rsidTr="003A1628">
        <w:tc>
          <w:tcPr>
            <w:tcW w:w="4773" w:type="dxa"/>
          </w:tcPr>
          <w:p w:rsidR="00B862F7" w:rsidRPr="00DD0D3E" w:rsidRDefault="00B862F7" w:rsidP="003A1628">
            <w:pPr>
              <w:jc w:val="center"/>
              <w:rPr>
                <w:i/>
                <w:sz w:val="24"/>
                <w:szCs w:val="24"/>
              </w:rPr>
            </w:pPr>
            <w:r w:rsidRPr="00DD0D3E">
              <w:rPr>
                <w:i/>
                <w:sz w:val="24"/>
                <w:szCs w:val="24"/>
              </w:rPr>
              <w:t>Alsónyék Község Önkormányzata</w:t>
            </w:r>
          </w:p>
        </w:tc>
        <w:tc>
          <w:tcPr>
            <w:tcW w:w="4773" w:type="dxa"/>
          </w:tcPr>
          <w:p w:rsidR="00B862F7" w:rsidRPr="00DD0D3E" w:rsidRDefault="00B862F7" w:rsidP="003A1628">
            <w:pPr>
              <w:jc w:val="center"/>
              <w:rPr>
                <w:i/>
                <w:sz w:val="24"/>
                <w:szCs w:val="24"/>
              </w:rPr>
            </w:pPr>
            <w:r w:rsidRPr="00DD0D3E">
              <w:rPr>
                <w:i/>
                <w:sz w:val="24"/>
                <w:szCs w:val="24"/>
              </w:rPr>
              <w:t>Báta Község Önkormányzata</w:t>
            </w:r>
          </w:p>
        </w:tc>
      </w:tr>
      <w:tr w:rsidR="00B862F7" w:rsidRPr="00DD0D3E" w:rsidTr="003A1628">
        <w:tc>
          <w:tcPr>
            <w:tcW w:w="4773" w:type="dxa"/>
          </w:tcPr>
          <w:p w:rsidR="00B862F7" w:rsidRPr="00DD0D3E" w:rsidRDefault="00B862F7" w:rsidP="003A1628">
            <w:pPr>
              <w:jc w:val="center"/>
              <w:rPr>
                <w:i/>
                <w:sz w:val="24"/>
                <w:szCs w:val="24"/>
              </w:rPr>
            </w:pPr>
            <w:r w:rsidRPr="00DD0D3E">
              <w:rPr>
                <w:i/>
                <w:sz w:val="24"/>
                <w:szCs w:val="24"/>
              </w:rPr>
              <w:t>Dózsa-Pál Tibor polgármester</w:t>
            </w:r>
          </w:p>
        </w:tc>
        <w:tc>
          <w:tcPr>
            <w:tcW w:w="4773" w:type="dxa"/>
          </w:tcPr>
          <w:p w:rsidR="00B862F7" w:rsidRPr="00DD0D3E" w:rsidRDefault="00B862F7" w:rsidP="003A1628">
            <w:pPr>
              <w:jc w:val="center"/>
              <w:rPr>
                <w:i/>
                <w:sz w:val="24"/>
                <w:szCs w:val="24"/>
              </w:rPr>
            </w:pPr>
            <w:r w:rsidRPr="00DD0D3E">
              <w:rPr>
                <w:i/>
                <w:sz w:val="24"/>
                <w:szCs w:val="24"/>
              </w:rPr>
              <w:t>Huszárné Lukács Rozália polgármester</w:t>
            </w:r>
          </w:p>
        </w:tc>
      </w:tr>
    </w:tbl>
    <w:p w:rsidR="00B862F7" w:rsidRPr="00DC7D67" w:rsidRDefault="00B862F7" w:rsidP="00DC7D67">
      <w:pPr>
        <w:jc w:val="center"/>
        <w:rPr>
          <w:b/>
          <w:sz w:val="24"/>
          <w:szCs w:val="24"/>
        </w:rPr>
      </w:pPr>
    </w:p>
    <w:p w:rsidR="00B862F7" w:rsidRPr="00DC7D67" w:rsidRDefault="00B862F7" w:rsidP="00DC7D67">
      <w:pPr>
        <w:jc w:val="center"/>
        <w:rPr>
          <w:b/>
          <w:sz w:val="24"/>
          <w:szCs w:val="24"/>
        </w:rPr>
      </w:pPr>
    </w:p>
    <w:p w:rsidR="00B862F7" w:rsidRPr="00DC7D67" w:rsidRDefault="00B862F7" w:rsidP="00DC7D67">
      <w:pPr>
        <w:jc w:val="center"/>
        <w:rPr>
          <w:b/>
          <w:sz w:val="24"/>
          <w:szCs w:val="24"/>
        </w:rPr>
      </w:pPr>
    </w:p>
    <w:tbl>
      <w:tblPr>
        <w:tblW w:w="0" w:type="auto"/>
        <w:tblLook w:val="01E0"/>
      </w:tblPr>
      <w:tblGrid>
        <w:gridCol w:w="4644"/>
        <w:gridCol w:w="4644"/>
      </w:tblGrid>
      <w:tr w:rsidR="00B862F7" w:rsidRPr="00DD0D3E" w:rsidTr="003A1628">
        <w:tc>
          <w:tcPr>
            <w:tcW w:w="4773" w:type="dxa"/>
          </w:tcPr>
          <w:p w:rsidR="00B862F7" w:rsidRPr="00DD0D3E" w:rsidRDefault="00B862F7" w:rsidP="003A1628">
            <w:pPr>
              <w:jc w:val="center"/>
              <w:rPr>
                <w:i/>
                <w:sz w:val="24"/>
                <w:szCs w:val="24"/>
              </w:rPr>
            </w:pPr>
            <w:r w:rsidRPr="00DD0D3E">
              <w:rPr>
                <w:i/>
                <w:sz w:val="24"/>
                <w:szCs w:val="24"/>
              </w:rPr>
              <w:t>Sárpilis Község Önkormányzata</w:t>
            </w:r>
          </w:p>
        </w:tc>
        <w:tc>
          <w:tcPr>
            <w:tcW w:w="4773" w:type="dxa"/>
          </w:tcPr>
          <w:p w:rsidR="00B862F7" w:rsidRPr="00DD0D3E" w:rsidRDefault="00B862F7" w:rsidP="003A1628">
            <w:pPr>
              <w:jc w:val="center"/>
              <w:rPr>
                <w:i/>
                <w:sz w:val="24"/>
                <w:szCs w:val="24"/>
              </w:rPr>
            </w:pPr>
            <w:r w:rsidRPr="00DD0D3E">
              <w:rPr>
                <w:i/>
                <w:sz w:val="24"/>
                <w:szCs w:val="24"/>
              </w:rPr>
              <w:t>Pörböly Község Önkormányzata</w:t>
            </w:r>
          </w:p>
        </w:tc>
      </w:tr>
      <w:tr w:rsidR="00B862F7" w:rsidRPr="00DD0D3E" w:rsidTr="003A1628">
        <w:tc>
          <w:tcPr>
            <w:tcW w:w="4773" w:type="dxa"/>
          </w:tcPr>
          <w:p w:rsidR="00B862F7" w:rsidRPr="00DD0D3E" w:rsidRDefault="00B862F7" w:rsidP="003A1628">
            <w:pPr>
              <w:jc w:val="center"/>
              <w:rPr>
                <w:i/>
                <w:sz w:val="24"/>
                <w:szCs w:val="24"/>
              </w:rPr>
            </w:pPr>
            <w:r w:rsidRPr="00DD0D3E">
              <w:rPr>
                <w:i/>
                <w:sz w:val="24"/>
                <w:szCs w:val="24"/>
              </w:rPr>
              <w:t>Figler János polgármester</w:t>
            </w:r>
          </w:p>
        </w:tc>
        <w:tc>
          <w:tcPr>
            <w:tcW w:w="4773" w:type="dxa"/>
          </w:tcPr>
          <w:p w:rsidR="00B862F7" w:rsidRPr="00DD0D3E" w:rsidRDefault="00B862F7" w:rsidP="003A1628">
            <w:pPr>
              <w:jc w:val="center"/>
              <w:rPr>
                <w:i/>
                <w:sz w:val="24"/>
                <w:szCs w:val="24"/>
              </w:rPr>
            </w:pPr>
            <w:r w:rsidRPr="00DD0D3E">
              <w:rPr>
                <w:i/>
                <w:sz w:val="24"/>
                <w:szCs w:val="24"/>
              </w:rPr>
              <w:t>Sipos Lajos polgármester</w:t>
            </w:r>
          </w:p>
        </w:tc>
      </w:tr>
    </w:tbl>
    <w:p w:rsidR="00B862F7" w:rsidRPr="00DC7D67" w:rsidRDefault="00B862F7" w:rsidP="00DC7D67">
      <w:pPr>
        <w:jc w:val="center"/>
        <w:rPr>
          <w:b/>
          <w:sz w:val="24"/>
          <w:szCs w:val="24"/>
        </w:rPr>
      </w:pPr>
    </w:p>
    <w:p w:rsidR="00B862F7" w:rsidRPr="00DC7D67" w:rsidRDefault="00B862F7" w:rsidP="00DC7D67">
      <w:pPr>
        <w:jc w:val="center"/>
        <w:rPr>
          <w:b/>
          <w:sz w:val="24"/>
          <w:szCs w:val="24"/>
        </w:rPr>
      </w:pPr>
    </w:p>
    <w:p w:rsidR="00B862F7" w:rsidRPr="00DC7D67" w:rsidRDefault="00B862F7" w:rsidP="00DC7D67">
      <w:pPr>
        <w:jc w:val="center"/>
        <w:rPr>
          <w:b/>
          <w:sz w:val="24"/>
          <w:szCs w:val="24"/>
        </w:rPr>
      </w:pPr>
    </w:p>
    <w:tbl>
      <w:tblPr>
        <w:tblW w:w="0" w:type="auto"/>
        <w:tblLook w:val="01E0"/>
      </w:tblPr>
      <w:tblGrid>
        <w:gridCol w:w="4644"/>
        <w:gridCol w:w="4644"/>
      </w:tblGrid>
      <w:tr w:rsidR="00B862F7" w:rsidRPr="00DD0D3E" w:rsidTr="003A1628">
        <w:tc>
          <w:tcPr>
            <w:tcW w:w="4773" w:type="dxa"/>
          </w:tcPr>
          <w:p w:rsidR="00B862F7" w:rsidRPr="00DD0D3E" w:rsidRDefault="00B862F7" w:rsidP="003A1628">
            <w:pPr>
              <w:jc w:val="center"/>
              <w:rPr>
                <w:i/>
                <w:sz w:val="24"/>
                <w:szCs w:val="24"/>
              </w:rPr>
            </w:pPr>
            <w:r w:rsidRPr="00DD0D3E">
              <w:rPr>
                <w:i/>
                <w:sz w:val="24"/>
                <w:szCs w:val="24"/>
              </w:rPr>
              <w:t>Várdomb Község Önkormányzata</w:t>
            </w:r>
          </w:p>
        </w:tc>
        <w:tc>
          <w:tcPr>
            <w:tcW w:w="4773" w:type="dxa"/>
          </w:tcPr>
          <w:p w:rsidR="00B862F7" w:rsidRPr="00DD0D3E" w:rsidRDefault="00B862F7" w:rsidP="003A1628">
            <w:pPr>
              <w:jc w:val="center"/>
              <w:rPr>
                <w:i/>
                <w:sz w:val="24"/>
                <w:szCs w:val="24"/>
              </w:rPr>
            </w:pPr>
            <w:r w:rsidRPr="00DD0D3E">
              <w:rPr>
                <w:i/>
                <w:sz w:val="24"/>
                <w:szCs w:val="24"/>
              </w:rPr>
              <w:t>Tengelic Község Önkormányzata</w:t>
            </w:r>
          </w:p>
        </w:tc>
      </w:tr>
      <w:tr w:rsidR="00B862F7" w:rsidRPr="00DD0D3E" w:rsidTr="003A1628">
        <w:tc>
          <w:tcPr>
            <w:tcW w:w="4773" w:type="dxa"/>
          </w:tcPr>
          <w:p w:rsidR="00B862F7" w:rsidRPr="00DD0D3E" w:rsidRDefault="00B862F7" w:rsidP="003A1628">
            <w:pPr>
              <w:jc w:val="center"/>
              <w:rPr>
                <w:i/>
                <w:sz w:val="24"/>
                <w:szCs w:val="24"/>
              </w:rPr>
            </w:pPr>
            <w:r w:rsidRPr="00DD0D3E">
              <w:rPr>
                <w:i/>
                <w:sz w:val="24"/>
                <w:szCs w:val="24"/>
              </w:rPr>
              <w:t>Simon Csaba polgármester</w:t>
            </w:r>
          </w:p>
        </w:tc>
        <w:tc>
          <w:tcPr>
            <w:tcW w:w="4773" w:type="dxa"/>
          </w:tcPr>
          <w:p w:rsidR="00B862F7" w:rsidRPr="00DD0D3E" w:rsidRDefault="00B862F7" w:rsidP="003A1628">
            <w:pPr>
              <w:jc w:val="center"/>
              <w:rPr>
                <w:i/>
                <w:sz w:val="24"/>
                <w:szCs w:val="24"/>
              </w:rPr>
            </w:pPr>
            <w:r w:rsidRPr="00DD0D3E">
              <w:rPr>
                <w:i/>
                <w:sz w:val="24"/>
                <w:szCs w:val="24"/>
              </w:rPr>
              <w:t>Gáncs István polgármester</w:t>
            </w:r>
          </w:p>
        </w:tc>
      </w:tr>
    </w:tbl>
    <w:p w:rsidR="00B862F7" w:rsidRPr="00DC7D67" w:rsidRDefault="00B862F7" w:rsidP="00DC7D67">
      <w:pPr>
        <w:tabs>
          <w:tab w:val="left" w:pos="720"/>
        </w:tabs>
        <w:ind w:left="720" w:hanging="720"/>
        <w:jc w:val="center"/>
        <w:rPr>
          <w:b/>
          <w:sz w:val="24"/>
          <w:szCs w:val="24"/>
        </w:rPr>
      </w:pPr>
    </w:p>
    <w:p w:rsidR="00B862F7" w:rsidRPr="00DC7D67" w:rsidRDefault="00B862F7" w:rsidP="00DC7D67">
      <w:pPr>
        <w:tabs>
          <w:tab w:val="left" w:pos="720"/>
        </w:tabs>
        <w:ind w:left="720" w:hanging="720"/>
        <w:jc w:val="center"/>
        <w:rPr>
          <w:b/>
          <w:sz w:val="24"/>
          <w:szCs w:val="24"/>
        </w:rPr>
      </w:pPr>
    </w:p>
    <w:tbl>
      <w:tblPr>
        <w:tblW w:w="0" w:type="auto"/>
        <w:tblLook w:val="01E0"/>
      </w:tblPr>
      <w:tblGrid>
        <w:gridCol w:w="4644"/>
        <w:gridCol w:w="4644"/>
      </w:tblGrid>
      <w:tr w:rsidR="00B862F7" w:rsidRPr="00DD0D3E" w:rsidTr="003A1628">
        <w:tc>
          <w:tcPr>
            <w:tcW w:w="4773" w:type="dxa"/>
          </w:tcPr>
          <w:p w:rsidR="00B862F7" w:rsidRPr="00DD0D3E" w:rsidRDefault="00B862F7" w:rsidP="003A1628">
            <w:pPr>
              <w:tabs>
                <w:tab w:val="left" w:pos="720"/>
              </w:tabs>
              <w:jc w:val="center"/>
              <w:rPr>
                <w:i/>
                <w:sz w:val="24"/>
                <w:szCs w:val="24"/>
              </w:rPr>
            </w:pPr>
            <w:r w:rsidRPr="00DD0D3E">
              <w:rPr>
                <w:i/>
                <w:sz w:val="24"/>
                <w:szCs w:val="24"/>
              </w:rPr>
              <w:t>Szedres Község Önkormányzata</w:t>
            </w:r>
          </w:p>
        </w:tc>
        <w:tc>
          <w:tcPr>
            <w:tcW w:w="4773" w:type="dxa"/>
          </w:tcPr>
          <w:p w:rsidR="00B862F7" w:rsidRPr="00DD0D3E" w:rsidRDefault="00B862F7" w:rsidP="003A1628">
            <w:pPr>
              <w:tabs>
                <w:tab w:val="left" w:pos="720"/>
              </w:tabs>
              <w:jc w:val="center"/>
              <w:rPr>
                <w:i/>
                <w:sz w:val="24"/>
                <w:szCs w:val="24"/>
              </w:rPr>
            </w:pPr>
            <w:r w:rsidRPr="00DD0D3E">
              <w:rPr>
                <w:i/>
                <w:sz w:val="24"/>
                <w:szCs w:val="24"/>
              </w:rPr>
              <w:t>Medina Község Önkormányzata</w:t>
            </w:r>
          </w:p>
        </w:tc>
      </w:tr>
      <w:tr w:rsidR="00B862F7" w:rsidRPr="00DD0D3E" w:rsidTr="003A1628">
        <w:tc>
          <w:tcPr>
            <w:tcW w:w="4773" w:type="dxa"/>
          </w:tcPr>
          <w:p w:rsidR="00B862F7" w:rsidRPr="00DD0D3E" w:rsidRDefault="00B862F7" w:rsidP="003A1628">
            <w:pPr>
              <w:tabs>
                <w:tab w:val="left" w:pos="720"/>
              </w:tabs>
              <w:jc w:val="center"/>
              <w:rPr>
                <w:i/>
                <w:sz w:val="24"/>
                <w:szCs w:val="24"/>
              </w:rPr>
            </w:pPr>
            <w:r w:rsidRPr="00DD0D3E">
              <w:rPr>
                <w:i/>
                <w:sz w:val="24"/>
                <w:szCs w:val="24"/>
              </w:rPr>
              <w:t>Kovács János polgármester</w:t>
            </w:r>
          </w:p>
        </w:tc>
        <w:tc>
          <w:tcPr>
            <w:tcW w:w="4773" w:type="dxa"/>
          </w:tcPr>
          <w:p w:rsidR="00B862F7" w:rsidRPr="00DD0D3E" w:rsidRDefault="00B862F7" w:rsidP="003A1628">
            <w:pPr>
              <w:tabs>
                <w:tab w:val="left" w:pos="720"/>
              </w:tabs>
              <w:jc w:val="center"/>
              <w:rPr>
                <w:i/>
                <w:sz w:val="24"/>
                <w:szCs w:val="24"/>
              </w:rPr>
            </w:pPr>
            <w:r w:rsidRPr="00DD0D3E">
              <w:rPr>
                <w:i/>
                <w:sz w:val="24"/>
                <w:szCs w:val="24"/>
              </w:rPr>
              <w:t>Vén Attila polgármester</w:t>
            </w:r>
          </w:p>
        </w:tc>
      </w:tr>
    </w:tbl>
    <w:p w:rsidR="00B862F7" w:rsidRPr="00DC7D67" w:rsidRDefault="00B862F7" w:rsidP="00DC7D67">
      <w:pPr>
        <w:tabs>
          <w:tab w:val="left" w:pos="720"/>
        </w:tabs>
        <w:ind w:left="720" w:hanging="720"/>
        <w:jc w:val="center"/>
        <w:rPr>
          <w:b/>
          <w:sz w:val="24"/>
          <w:szCs w:val="24"/>
        </w:rPr>
      </w:pPr>
    </w:p>
    <w:p w:rsidR="00B862F7" w:rsidRPr="00DC7D67" w:rsidRDefault="00B862F7" w:rsidP="00DC7D67">
      <w:pPr>
        <w:tabs>
          <w:tab w:val="left" w:pos="720"/>
        </w:tabs>
        <w:ind w:left="720" w:hanging="720"/>
        <w:jc w:val="center"/>
        <w:rPr>
          <w:b/>
          <w:sz w:val="24"/>
          <w:szCs w:val="24"/>
        </w:rPr>
      </w:pPr>
    </w:p>
    <w:tbl>
      <w:tblPr>
        <w:tblW w:w="0" w:type="auto"/>
        <w:tblLook w:val="01E0"/>
      </w:tblPr>
      <w:tblGrid>
        <w:gridCol w:w="4670"/>
        <w:gridCol w:w="4618"/>
      </w:tblGrid>
      <w:tr w:rsidR="00B862F7" w:rsidRPr="00DD0D3E" w:rsidTr="003A1628">
        <w:tc>
          <w:tcPr>
            <w:tcW w:w="4773" w:type="dxa"/>
          </w:tcPr>
          <w:p w:rsidR="00B862F7" w:rsidRPr="00DD0D3E" w:rsidRDefault="00B862F7" w:rsidP="003A1628">
            <w:pPr>
              <w:tabs>
                <w:tab w:val="left" w:pos="720"/>
              </w:tabs>
              <w:jc w:val="center"/>
              <w:rPr>
                <w:i/>
                <w:sz w:val="24"/>
                <w:szCs w:val="24"/>
              </w:rPr>
            </w:pPr>
            <w:r w:rsidRPr="00DD0D3E">
              <w:rPr>
                <w:i/>
                <w:sz w:val="24"/>
                <w:szCs w:val="24"/>
              </w:rPr>
              <w:t>Tolna Város Önkormányzata</w:t>
            </w:r>
          </w:p>
        </w:tc>
        <w:tc>
          <w:tcPr>
            <w:tcW w:w="4773" w:type="dxa"/>
          </w:tcPr>
          <w:p w:rsidR="00B862F7" w:rsidRPr="00DD0D3E" w:rsidRDefault="00B862F7" w:rsidP="003A1628">
            <w:pPr>
              <w:tabs>
                <w:tab w:val="left" w:pos="720"/>
              </w:tabs>
              <w:jc w:val="center"/>
              <w:rPr>
                <w:i/>
                <w:sz w:val="24"/>
                <w:szCs w:val="24"/>
              </w:rPr>
            </w:pPr>
          </w:p>
        </w:tc>
      </w:tr>
      <w:tr w:rsidR="00B862F7" w:rsidRPr="00DD0D3E" w:rsidTr="003A1628">
        <w:tc>
          <w:tcPr>
            <w:tcW w:w="4773" w:type="dxa"/>
          </w:tcPr>
          <w:p w:rsidR="00B862F7" w:rsidRPr="00DD0D3E" w:rsidRDefault="00B862F7" w:rsidP="003A1628">
            <w:pPr>
              <w:tabs>
                <w:tab w:val="left" w:pos="720"/>
              </w:tabs>
              <w:jc w:val="center"/>
              <w:rPr>
                <w:i/>
                <w:strike/>
                <w:sz w:val="24"/>
                <w:szCs w:val="24"/>
              </w:rPr>
            </w:pPr>
            <w:hyperlink r:id="rId8" w:history="1">
              <w:r w:rsidRPr="00DD0D3E">
                <w:rPr>
                  <w:rStyle w:val="Hyperlink"/>
                  <w:bCs/>
                  <w:i/>
                  <w:color w:val="auto"/>
                  <w:sz w:val="24"/>
                  <w:szCs w:val="24"/>
                </w:rPr>
                <w:t>Appelshoffer Ágnes</w:t>
              </w:r>
            </w:hyperlink>
            <w:r w:rsidRPr="00DD0D3E">
              <w:rPr>
                <w:i/>
                <w:sz w:val="24"/>
                <w:szCs w:val="24"/>
              </w:rPr>
              <w:t xml:space="preserve"> polgármester</w:t>
            </w:r>
          </w:p>
        </w:tc>
        <w:tc>
          <w:tcPr>
            <w:tcW w:w="4773" w:type="dxa"/>
          </w:tcPr>
          <w:p w:rsidR="00B862F7" w:rsidRPr="00DD0D3E" w:rsidRDefault="00B862F7" w:rsidP="003A1628">
            <w:pPr>
              <w:tabs>
                <w:tab w:val="left" w:pos="720"/>
              </w:tabs>
              <w:jc w:val="center"/>
              <w:rPr>
                <w:i/>
                <w:sz w:val="24"/>
                <w:szCs w:val="24"/>
              </w:rPr>
            </w:pPr>
          </w:p>
        </w:tc>
      </w:tr>
    </w:tbl>
    <w:p w:rsidR="00B862F7" w:rsidRPr="00DC7D67" w:rsidRDefault="00B862F7" w:rsidP="00DC7D67">
      <w:pPr>
        <w:tabs>
          <w:tab w:val="left" w:pos="720"/>
        </w:tabs>
        <w:jc w:val="both"/>
        <w:rPr>
          <w:b/>
          <w:sz w:val="24"/>
          <w:szCs w:val="24"/>
        </w:rPr>
      </w:pPr>
    </w:p>
    <w:p w:rsidR="00B862F7" w:rsidRPr="00DC7D67" w:rsidRDefault="00B862F7" w:rsidP="00DC7D67">
      <w:pPr>
        <w:tabs>
          <w:tab w:val="left" w:pos="720"/>
        </w:tabs>
        <w:jc w:val="both"/>
        <w:rPr>
          <w:b/>
          <w:sz w:val="24"/>
          <w:szCs w:val="24"/>
        </w:rPr>
      </w:pPr>
      <w:r w:rsidRPr="00DC7D67">
        <w:rPr>
          <w:b/>
          <w:sz w:val="24"/>
          <w:szCs w:val="24"/>
        </w:rPr>
        <w:br w:type="page"/>
        <w:t>Záradék:</w:t>
      </w:r>
    </w:p>
    <w:p w:rsidR="00B862F7" w:rsidRPr="00DC7D67" w:rsidRDefault="00B862F7" w:rsidP="00DC7D67">
      <w:pPr>
        <w:tabs>
          <w:tab w:val="left" w:pos="720"/>
        </w:tabs>
        <w:ind w:left="720" w:hanging="720"/>
        <w:jc w:val="both"/>
        <w:rPr>
          <w:b/>
          <w:sz w:val="24"/>
          <w:szCs w:val="24"/>
        </w:rPr>
      </w:pPr>
    </w:p>
    <w:p w:rsidR="00B862F7" w:rsidRPr="00DC7D67" w:rsidRDefault="00B862F7" w:rsidP="00DC7D67">
      <w:pPr>
        <w:jc w:val="both"/>
        <w:rPr>
          <w:sz w:val="24"/>
          <w:szCs w:val="24"/>
        </w:rPr>
      </w:pPr>
      <w:r w:rsidRPr="00DC7D67">
        <w:rPr>
          <w:sz w:val="24"/>
          <w:szCs w:val="24"/>
        </w:rPr>
        <w:t>A Szekszárd és Környéke Szociális Alapszolgáltatási és Szakosított Ellátási Társulás társulási megállapodását a Társulás tagjait alkotó önkormányzatok képviselő-testületei az alábbi határozatokkal hagyták jóvá:</w:t>
      </w:r>
    </w:p>
    <w:p w:rsidR="00B862F7" w:rsidRPr="00DC7D67" w:rsidRDefault="00B862F7" w:rsidP="00DC7D67">
      <w:pPr>
        <w:jc w:val="both"/>
        <w:rPr>
          <w:sz w:val="24"/>
          <w:szCs w:val="24"/>
        </w:rPr>
      </w:pPr>
    </w:p>
    <w:p w:rsidR="00B862F7" w:rsidRPr="00DC7D67" w:rsidRDefault="00B862F7" w:rsidP="00DC7D67">
      <w:pPr>
        <w:pStyle w:val="Bekezds"/>
        <w:widowControl/>
        <w:spacing w:line="360" w:lineRule="auto"/>
        <w:ind w:firstLine="0"/>
        <w:rPr>
          <w:rFonts w:ascii="Calibri" w:hAnsi="Calibri"/>
          <w:b/>
          <w:iCs/>
        </w:rPr>
      </w:pPr>
      <w:r w:rsidRPr="00DC7D67">
        <w:rPr>
          <w:rFonts w:ascii="Calibri" w:hAnsi="Calibri"/>
          <w:b/>
          <w:bCs/>
          <w:iCs/>
        </w:rPr>
        <w:t>Szekszárd Megyei Jogú Város Önkormányzata</w:t>
      </w:r>
      <w:r w:rsidRPr="00DC7D67">
        <w:rPr>
          <w:rFonts w:ascii="Calibri" w:hAnsi="Calibri"/>
          <w:b/>
          <w:iCs/>
        </w:rPr>
        <w:t xml:space="preserve"> </w:t>
      </w:r>
      <w:r w:rsidRPr="00DC7D67">
        <w:rPr>
          <w:rFonts w:ascii="Calibri" w:hAnsi="Calibri"/>
          <w:b/>
          <w:iCs/>
        </w:rPr>
        <w:tab/>
      </w:r>
      <w:r w:rsidRPr="00DC7D67">
        <w:rPr>
          <w:rFonts w:ascii="Calibri" w:hAnsi="Calibri"/>
          <w:b/>
          <w:iCs/>
        </w:rPr>
        <w:tab/>
      </w:r>
      <w:r w:rsidRPr="00DC7D67">
        <w:rPr>
          <w:rFonts w:ascii="Calibri" w:hAnsi="Calibri"/>
          <w:b/>
          <w:iCs/>
        </w:rPr>
        <w:tab/>
      </w:r>
      <w:r w:rsidRPr="00DC7D67">
        <w:rPr>
          <w:rFonts w:ascii="Calibri" w:hAnsi="Calibri"/>
          <w:b/>
          <w:iCs/>
          <w:strike/>
        </w:rPr>
        <w:t>115/2015. (V. 28.)</w:t>
      </w:r>
    </w:p>
    <w:p w:rsidR="00B862F7" w:rsidRPr="00DC7D67" w:rsidRDefault="00B862F7" w:rsidP="00DC7D67">
      <w:pPr>
        <w:pStyle w:val="Bekezds"/>
        <w:widowControl/>
        <w:spacing w:line="360" w:lineRule="auto"/>
        <w:ind w:firstLine="0"/>
        <w:rPr>
          <w:rFonts w:ascii="Calibri" w:hAnsi="Calibri"/>
          <w:b/>
          <w:iCs/>
        </w:rPr>
      </w:pPr>
      <w:r w:rsidRPr="00DC7D67">
        <w:rPr>
          <w:rFonts w:ascii="Calibri" w:hAnsi="Calibri"/>
          <w:b/>
          <w:bCs/>
          <w:iCs/>
        </w:rPr>
        <w:t>Szálka Község Önkormányzata</w:t>
      </w:r>
      <w:r w:rsidRPr="00DC7D67">
        <w:rPr>
          <w:rFonts w:ascii="Calibri" w:hAnsi="Calibri"/>
          <w:b/>
          <w:bCs/>
        </w:rPr>
        <w:t xml:space="preserve"> </w:t>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iCs/>
          <w:strike/>
        </w:rPr>
        <w:t>28/2015. (V. 27.)</w:t>
      </w:r>
      <w:r w:rsidRPr="00DC7D67">
        <w:rPr>
          <w:rFonts w:ascii="Calibri" w:hAnsi="Calibri"/>
          <w:b/>
          <w:bCs/>
        </w:rPr>
        <w:tab/>
      </w:r>
    </w:p>
    <w:p w:rsidR="00B862F7" w:rsidRPr="00DC7D67" w:rsidRDefault="00B862F7" w:rsidP="00DC7D67">
      <w:pPr>
        <w:pStyle w:val="Bekezds"/>
        <w:widowControl/>
        <w:spacing w:line="360" w:lineRule="auto"/>
        <w:ind w:firstLine="0"/>
        <w:rPr>
          <w:rFonts w:ascii="Calibri" w:hAnsi="Calibri"/>
          <w:b/>
          <w:bCs/>
        </w:rPr>
      </w:pPr>
      <w:r w:rsidRPr="00DC7D67">
        <w:rPr>
          <w:rFonts w:ascii="Calibri" w:hAnsi="Calibri"/>
          <w:b/>
          <w:bCs/>
          <w:iCs/>
        </w:rPr>
        <w:t>Őcsény Község Önkormányzata</w:t>
      </w:r>
      <w:r w:rsidRPr="00DC7D67">
        <w:rPr>
          <w:rFonts w:ascii="Calibri" w:hAnsi="Calibri"/>
          <w:b/>
          <w:bCs/>
        </w:rPr>
        <w:t xml:space="preserve"> </w:t>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iCs/>
          <w:strike/>
        </w:rPr>
        <w:t>98/2015. (VI. 24.)</w:t>
      </w:r>
    </w:p>
    <w:p w:rsidR="00B862F7" w:rsidRPr="00DC7D67" w:rsidRDefault="00B862F7" w:rsidP="00DC7D67">
      <w:pPr>
        <w:pStyle w:val="Bekezds"/>
        <w:widowControl/>
        <w:spacing w:line="360" w:lineRule="auto"/>
        <w:ind w:firstLine="0"/>
        <w:rPr>
          <w:rFonts w:ascii="Calibri" w:hAnsi="Calibri"/>
          <w:b/>
          <w:bCs/>
        </w:rPr>
      </w:pPr>
      <w:r w:rsidRPr="00DC7D67">
        <w:rPr>
          <w:rFonts w:ascii="Calibri" w:hAnsi="Calibri"/>
          <w:b/>
          <w:bCs/>
          <w:iCs/>
        </w:rPr>
        <w:t>Zomba Község Önkormányzata</w:t>
      </w:r>
      <w:r w:rsidRPr="00DC7D67">
        <w:rPr>
          <w:rFonts w:ascii="Calibri" w:hAnsi="Calibri"/>
          <w:b/>
          <w:bCs/>
        </w:rPr>
        <w:t xml:space="preserve"> </w:t>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iCs/>
          <w:strike/>
        </w:rPr>
        <w:t>66/2015. (VI. 26.)</w:t>
      </w:r>
      <w:r w:rsidRPr="00DC7D67">
        <w:rPr>
          <w:rFonts w:ascii="Calibri" w:hAnsi="Calibri"/>
          <w:b/>
          <w:bCs/>
        </w:rPr>
        <w:tab/>
      </w:r>
    </w:p>
    <w:p w:rsidR="00B862F7" w:rsidRPr="00DC7D67" w:rsidRDefault="00B862F7" w:rsidP="00DC7D67">
      <w:pPr>
        <w:pStyle w:val="Bekezds"/>
        <w:widowControl/>
        <w:spacing w:line="360" w:lineRule="auto"/>
        <w:ind w:firstLine="0"/>
        <w:rPr>
          <w:rFonts w:ascii="Calibri" w:hAnsi="Calibri"/>
          <w:b/>
          <w:bCs/>
        </w:rPr>
      </w:pPr>
      <w:r w:rsidRPr="00DC7D67">
        <w:rPr>
          <w:rFonts w:ascii="Calibri" w:hAnsi="Calibri"/>
          <w:b/>
          <w:bCs/>
          <w:iCs/>
        </w:rPr>
        <w:t>Harc Község Önkormányzata</w:t>
      </w:r>
      <w:r w:rsidRPr="00DC7D67">
        <w:rPr>
          <w:rFonts w:ascii="Calibri" w:hAnsi="Calibri"/>
          <w:b/>
          <w:bCs/>
        </w:rPr>
        <w:t xml:space="preserve"> </w:t>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iCs/>
          <w:strike/>
        </w:rPr>
        <w:t>76/2015. (VII. 3.)</w:t>
      </w:r>
    </w:p>
    <w:p w:rsidR="00B862F7" w:rsidRPr="00DC7D67" w:rsidRDefault="00B862F7" w:rsidP="00DC7D67">
      <w:pPr>
        <w:pStyle w:val="Bekezds"/>
        <w:widowControl/>
        <w:spacing w:line="360" w:lineRule="auto"/>
        <w:ind w:firstLine="0"/>
        <w:rPr>
          <w:rFonts w:ascii="Calibri" w:hAnsi="Calibri"/>
          <w:b/>
        </w:rPr>
      </w:pPr>
      <w:r w:rsidRPr="00DC7D67">
        <w:rPr>
          <w:rFonts w:ascii="Calibri" w:hAnsi="Calibri"/>
          <w:b/>
        </w:rPr>
        <w:t>Bátaszék Város Önkormányzata</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154/2015. (VI. 24.)</w:t>
      </w:r>
    </w:p>
    <w:p w:rsidR="00B862F7" w:rsidRPr="00DC7D67" w:rsidRDefault="00B862F7" w:rsidP="00DC7D67">
      <w:pPr>
        <w:pStyle w:val="Bekezds"/>
        <w:widowControl/>
        <w:spacing w:line="360" w:lineRule="auto"/>
        <w:ind w:firstLine="0"/>
        <w:rPr>
          <w:rFonts w:ascii="Calibri" w:hAnsi="Calibri"/>
          <w:b/>
        </w:rPr>
      </w:pPr>
      <w:r w:rsidRPr="00DC7D67">
        <w:rPr>
          <w:rFonts w:ascii="Calibri" w:hAnsi="Calibri"/>
          <w:b/>
        </w:rPr>
        <w:t xml:space="preserve">Felsőnána Község Önkormányzata </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28/2015. (VII. 16.)</w:t>
      </w:r>
    </w:p>
    <w:p w:rsidR="00B862F7" w:rsidRPr="00DC7D67" w:rsidRDefault="00B862F7" w:rsidP="00DC7D67">
      <w:pPr>
        <w:pStyle w:val="Bekezds"/>
        <w:widowControl/>
        <w:spacing w:line="360" w:lineRule="auto"/>
        <w:ind w:firstLine="0"/>
        <w:rPr>
          <w:rFonts w:ascii="Calibri" w:hAnsi="Calibri"/>
          <w:b/>
        </w:rPr>
      </w:pPr>
      <w:r w:rsidRPr="00DC7D67">
        <w:rPr>
          <w:rFonts w:ascii="Calibri" w:hAnsi="Calibri"/>
          <w:b/>
        </w:rPr>
        <w:t xml:space="preserve">Kéty Község Önkormányzata </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31/2015. (VI. 26.)</w:t>
      </w:r>
    </w:p>
    <w:p w:rsidR="00B862F7" w:rsidRPr="00DC7D67" w:rsidRDefault="00B862F7" w:rsidP="00DC7D67">
      <w:pPr>
        <w:pStyle w:val="Bekezds"/>
        <w:widowControl/>
        <w:spacing w:line="360" w:lineRule="auto"/>
        <w:ind w:firstLine="0"/>
        <w:rPr>
          <w:rFonts w:ascii="Calibri" w:hAnsi="Calibri"/>
          <w:b/>
        </w:rPr>
      </w:pPr>
      <w:r w:rsidRPr="00DC7D67">
        <w:rPr>
          <w:rFonts w:ascii="Calibri" w:hAnsi="Calibri"/>
          <w:b/>
        </w:rPr>
        <w:t>Murga Község Önkormányzata</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32/2015. (VI. 25.)</w:t>
      </w:r>
    </w:p>
    <w:p w:rsidR="00B862F7" w:rsidRPr="00DC7D67" w:rsidRDefault="00B862F7" w:rsidP="00DC7D67">
      <w:pPr>
        <w:pStyle w:val="Bekezds"/>
        <w:widowControl/>
        <w:spacing w:line="360" w:lineRule="auto"/>
        <w:ind w:firstLine="0"/>
        <w:rPr>
          <w:rFonts w:ascii="Calibri" w:hAnsi="Calibri"/>
          <w:b/>
        </w:rPr>
      </w:pPr>
      <w:r w:rsidRPr="00DC7D67">
        <w:rPr>
          <w:rFonts w:ascii="Calibri" w:hAnsi="Calibri"/>
          <w:b/>
        </w:rPr>
        <w:t>Alsónána Község Önkormányzata</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57/2015. (VI. 30.)</w:t>
      </w:r>
    </w:p>
    <w:p w:rsidR="00B862F7" w:rsidRPr="00DC7D67" w:rsidRDefault="00B862F7" w:rsidP="00DC7D67">
      <w:pPr>
        <w:pStyle w:val="Bekezds"/>
        <w:widowControl/>
        <w:spacing w:line="360" w:lineRule="auto"/>
        <w:ind w:firstLine="0"/>
        <w:rPr>
          <w:rFonts w:ascii="Calibri" w:hAnsi="Calibri"/>
          <w:b/>
        </w:rPr>
      </w:pPr>
      <w:r w:rsidRPr="00DC7D67">
        <w:rPr>
          <w:rFonts w:ascii="Calibri" w:hAnsi="Calibri"/>
          <w:b/>
        </w:rPr>
        <w:t>Alsónyék Község Önkormányzata</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57/2015. (VI. 30.)</w:t>
      </w:r>
      <w:r w:rsidRPr="00DC7D67">
        <w:rPr>
          <w:rFonts w:ascii="Calibri" w:hAnsi="Calibri"/>
          <w:b/>
        </w:rPr>
        <w:tab/>
      </w:r>
    </w:p>
    <w:p w:rsidR="00B862F7" w:rsidRPr="00DC7D67" w:rsidRDefault="00B862F7" w:rsidP="00DC7D67">
      <w:pPr>
        <w:pStyle w:val="Bekezds"/>
        <w:widowControl/>
        <w:spacing w:line="360" w:lineRule="auto"/>
        <w:ind w:firstLine="0"/>
        <w:rPr>
          <w:rFonts w:ascii="Calibri" w:hAnsi="Calibri"/>
          <w:b/>
        </w:rPr>
      </w:pPr>
      <w:r w:rsidRPr="00DC7D67">
        <w:rPr>
          <w:rFonts w:ascii="Calibri" w:hAnsi="Calibri"/>
          <w:b/>
        </w:rPr>
        <w:t>Báta Község Önkormányzata</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139/2015. (VIII. 19.)</w:t>
      </w:r>
    </w:p>
    <w:p w:rsidR="00B862F7" w:rsidRPr="00DC7D67" w:rsidRDefault="00B862F7" w:rsidP="00DC7D67">
      <w:pPr>
        <w:pStyle w:val="Bekezds"/>
        <w:widowControl/>
        <w:spacing w:line="360" w:lineRule="auto"/>
        <w:ind w:firstLine="0"/>
        <w:rPr>
          <w:rFonts w:ascii="Calibri" w:hAnsi="Calibri"/>
          <w:b/>
        </w:rPr>
      </w:pPr>
      <w:r w:rsidRPr="00DC7D67">
        <w:rPr>
          <w:rFonts w:ascii="Calibri" w:hAnsi="Calibri"/>
          <w:b/>
        </w:rPr>
        <w:t>Pörböly Község Önkormányzata</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56/2015. (VII. 6.)</w:t>
      </w:r>
    </w:p>
    <w:p w:rsidR="00B862F7" w:rsidRPr="00DC7D67" w:rsidRDefault="00B862F7" w:rsidP="00DC7D67">
      <w:pPr>
        <w:pStyle w:val="Bekezds"/>
        <w:widowControl/>
        <w:spacing w:line="360" w:lineRule="auto"/>
        <w:ind w:firstLine="0"/>
        <w:rPr>
          <w:rFonts w:ascii="Calibri" w:hAnsi="Calibri"/>
          <w:b/>
        </w:rPr>
      </w:pPr>
      <w:r w:rsidRPr="00DC7D67">
        <w:rPr>
          <w:rFonts w:ascii="Calibri" w:hAnsi="Calibri"/>
          <w:b/>
        </w:rPr>
        <w:t>Sárpilis Község Önkormányzata</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95/2015. (VII. 30.)</w:t>
      </w:r>
    </w:p>
    <w:p w:rsidR="00B862F7" w:rsidRPr="00DC7D67" w:rsidRDefault="00B862F7" w:rsidP="00DC7D67">
      <w:pPr>
        <w:numPr>
          <w:ilvl w:val="12"/>
          <w:numId w:val="0"/>
        </w:numPr>
        <w:spacing w:line="360" w:lineRule="auto"/>
        <w:jc w:val="both"/>
        <w:rPr>
          <w:b/>
          <w:sz w:val="24"/>
          <w:szCs w:val="24"/>
        </w:rPr>
      </w:pPr>
      <w:r w:rsidRPr="00DC7D67">
        <w:rPr>
          <w:b/>
          <w:sz w:val="24"/>
          <w:szCs w:val="24"/>
        </w:rPr>
        <w:t>Várdomb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iCs/>
          <w:strike/>
          <w:sz w:val="24"/>
          <w:szCs w:val="24"/>
        </w:rPr>
        <w:t>66/2015. (VII. 8.)</w:t>
      </w:r>
    </w:p>
    <w:p w:rsidR="00B862F7" w:rsidRPr="00DC7D67" w:rsidRDefault="00B862F7" w:rsidP="00DC7D67">
      <w:pPr>
        <w:numPr>
          <w:ilvl w:val="12"/>
          <w:numId w:val="0"/>
        </w:numPr>
        <w:spacing w:line="360" w:lineRule="auto"/>
        <w:jc w:val="both"/>
        <w:rPr>
          <w:b/>
          <w:sz w:val="24"/>
          <w:szCs w:val="24"/>
        </w:rPr>
      </w:pPr>
      <w:r w:rsidRPr="00DC7D67">
        <w:rPr>
          <w:b/>
          <w:sz w:val="24"/>
          <w:szCs w:val="24"/>
        </w:rPr>
        <w:t>Tengelic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iCs/>
          <w:strike/>
          <w:sz w:val="24"/>
          <w:szCs w:val="24"/>
        </w:rPr>
        <w:t>58/2015. (VI. 30.)</w:t>
      </w:r>
      <w:r w:rsidRPr="00DC7D67">
        <w:rPr>
          <w:b/>
          <w:sz w:val="24"/>
          <w:szCs w:val="24"/>
        </w:rPr>
        <w:tab/>
      </w:r>
    </w:p>
    <w:p w:rsidR="00B862F7" w:rsidRPr="00DC7D67" w:rsidRDefault="00B862F7" w:rsidP="00DC7D67">
      <w:pPr>
        <w:numPr>
          <w:ilvl w:val="12"/>
          <w:numId w:val="0"/>
        </w:numPr>
        <w:spacing w:line="360" w:lineRule="auto"/>
        <w:jc w:val="both"/>
        <w:rPr>
          <w:b/>
          <w:sz w:val="24"/>
          <w:szCs w:val="24"/>
        </w:rPr>
      </w:pPr>
      <w:r w:rsidRPr="00DC7D67">
        <w:rPr>
          <w:b/>
          <w:sz w:val="24"/>
          <w:szCs w:val="24"/>
        </w:rPr>
        <w:t xml:space="preserve">Szedres Község Önkormányzata </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iCs/>
          <w:strike/>
          <w:sz w:val="24"/>
          <w:szCs w:val="24"/>
        </w:rPr>
        <w:t>44/2015. (VI. 25.)</w:t>
      </w:r>
    </w:p>
    <w:p w:rsidR="00B862F7" w:rsidRPr="00DC7D67" w:rsidRDefault="00B862F7" w:rsidP="00DC7D67">
      <w:pPr>
        <w:numPr>
          <w:ilvl w:val="12"/>
          <w:numId w:val="0"/>
        </w:numPr>
        <w:spacing w:line="360" w:lineRule="auto"/>
        <w:jc w:val="both"/>
        <w:rPr>
          <w:b/>
          <w:sz w:val="24"/>
          <w:szCs w:val="24"/>
        </w:rPr>
      </w:pPr>
      <w:r w:rsidRPr="00DC7D67">
        <w:rPr>
          <w:b/>
          <w:sz w:val="24"/>
          <w:szCs w:val="24"/>
        </w:rPr>
        <w:t>Medina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iCs/>
          <w:strike/>
          <w:sz w:val="24"/>
          <w:szCs w:val="24"/>
        </w:rPr>
        <w:t>56/2015. (VI. 26.)</w:t>
      </w:r>
    </w:p>
    <w:p w:rsidR="00B862F7" w:rsidRDefault="00B862F7" w:rsidP="00DC7D67">
      <w:pPr>
        <w:spacing w:line="360" w:lineRule="auto"/>
        <w:jc w:val="both"/>
        <w:rPr>
          <w:b/>
          <w:sz w:val="24"/>
          <w:szCs w:val="24"/>
        </w:rPr>
      </w:pPr>
      <w:r w:rsidRPr="00DC7D67">
        <w:rPr>
          <w:b/>
          <w:sz w:val="24"/>
          <w:szCs w:val="24"/>
        </w:rPr>
        <w:t>Tolna Város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iCs/>
          <w:strike/>
          <w:sz w:val="24"/>
          <w:szCs w:val="24"/>
        </w:rPr>
        <w:t>194/2015. (VI. 25.)</w:t>
      </w:r>
      <w:r w:rsidRPr="00DC7D67">
        <w:rPr>
          <w:b/>
          <w:sz w:val="24"/>
          <w:szCs w:val="24"/>
        </w:rPr>
        <w:tab/>
      </w:r>
    </w:p>
    <w:p w:rsidR="00B862F7" w:rsidRPr="00DC7D67" w:rsidRDefault="00B862F7" w:rsidP="00DC7D67">
      <w:pPr>
        <w:spacing w:line="360" w:lineRule="auto"/>
        <w:jc w:val="both"/>
        <w:rPr>
          <w:b/>
          <w:sz w:val="24"/>
          <w:szCs w:val="24"/>
        </w:rPr>
      </w:pPr>
    </w:p>
    <w:p w:rsidR="00B862F7" w:rsidRPr="00DC7D67" w:rsidRDefault="00B862F7" w:rsidP="00DC7D67">
      <w:pPr>
        <w:spacing w:after="0" w:line="240" w:lineRule="auto"/>
        <w:jc w:val="both"/>
        <w:rPr>
          <w:b/>
          <w:sz w:val="24"/>
          <w:szCs w:val="24"/>
        </w:rPr>
      </w:pPr>
      <w:r w:rsidRPr="00DC7D67">
        <w:rPr>
          <w:b/>
          <w:sz w:val="24"/>
          <w:szCs w:val="24"/>
        </w:rPr>
        <w:t>Szekszárd, 2016. február</w:t>
      </w:r>
    </w:p>
    <w:p w:rsidR="00B862F7" w:rsidRPr="00DC7D67" w:rsidRDefault="00B862F7" w:rsidP="00DC7D67">
      <w:pPr>
        <w:spacing w:after="0" w:line="240" w:lineRule="auto"/>
        <w:ind w:left="2244" w:firstLine="1296"/>
        <w:jc w:val="both"/>
        <w:rPr>
          <w:b/>
          <w:sz w:val="24"/>
          <w:szCs w:val="24"/>
        </w:rPr>
      </w:pPr>
      <w:r>
        <w:rPr>
          <w:b/>
          <w:sz w:val="24"/>
          <w:szCs w:val="24"/>
        </w:rPr>
        <w:t>Ellenjegyzem:</w:t>
      </w:r>
    </w:p>
    <w:p w:rsidR="00B862F7" w:rsidRPr="00DC7D67" w:rsidRDefault="00B862F7" w:rsidP="00DC7D67">
      <w:pPr>
        <w:spacing w:after="0" w:line="240" w:lineRule="auto"/>
        <w:ind w:left="2832" w:firstLine="708"/>
        <w:jc w:val="center"/>
        <w:rPr>
          <w:b/>
          <w:sz w:val="24"/>
          <w:szCs w:val="24"/>
        </w:rPr>
      </w:pPr>
      <w:r w:rsidRPr="00DC7D67">
        <w:rPr>
          <w:b/>
          <w:sz w:val="24"/>
          <w:szCs w:val="24"/>
        </w:rPr>
        <w:t>dr. Varga Katalin</w:t>
      </w:r>
    </w:p>
    <w:p w:rsidR="00B862F7" w:rsidRPr="00DC7D67" w:rsidRDefault="00B862F7" w:rsidP="00DC7D67">
      <w:pPr>
        <w:spacing w:after="0" w:line="240" w:lineRule="auto"/>
        <w:ind w:left="2832" w:firstLine="708"/>
        <w:jc w:val="center"/>
        <w:rPr>
          <w:sz w:val="24"/>
          <w:szCs w:val="24"/>
        </w:rPr>
      </w:pPr>
      <w:r w:rsidRPr="00DC7D67">
        <w:rPr>
          <w:b/>
          <w:sz w:val="24"/>
          <w:szCs w:val="24"/>
        </w:rPr>
        <w:t>jegyző</w:t>
      </w:r>
    </w:p>
    <w:p w:rsidR="00B862F7" w:rsidRPr="000B7A97" w:rsidRDefault="00B862F7" w:rsidP="00DC7D67">
      <w:pPr>
        <w:tabs>
          <w:tab w:val="left" w:pos="720"/>
        </w:tabs>
        <w:ind w:left="720" w:hanging="720"/>
        <w:jc w:val="right"/>
        <w:rPr>
          <w:i/>
          <w:iCs/>
          <w:sz w:val="24"/>
          <w:szCs w:val="24"/>
        </w:rPr>
      </w:pPr>
      <w:r w:rsidRPr="00DC7D67">
        <w:rPr>
          <w:b/>
          <w:sz w:val="24"/>
          <w:szCs w:val="24"/>
        </w:rPr>
        <w:br w:type="page"/>
      </w:r>
    </w:p>
    <w:p w:rsidR="00B862F7" w:rsidRPr="00DC7D67" w:rsidRDefault="00B862F7" w:rsidP="00DC7D67">
      <w:pPr>
        <w:tabs>
          <w:tab w:val="left" w:pos="720"/>
        </w:tabs>
        <w:ind w:left="720" w:hanging="720"/>
        <w:jc w:val="right"/>
        <w:rPr>
          <w:b/>
          <w:sz w:val="24"/>
          <w:szCs w:val="24"/>
        </w:rPr>
      </w:pPr>
      <w:r w:rsidRPr="00DC7D67">
        <w:rPr>
          <w:b/>
          <w:sz w:val="24"/>
          <w:szCs w:val="24"/>
        </w:rPr>
        <w:t>1. számú melléklet</w:t>
      </w:r>
    </w:p>
    <w:p w:rsidR="00B862F7" w:rsidRPr="00DC7D67" w:rsidRDefault="00B862F7" w:rsidP="00DC7D67">
      <w:pPr>
        <w:tabs>
          <w:tab w:val="left" w:pos="720"/>
        </w:tabs>
        <w:ind w:left="720" w:hanging="720"/>
        <w:jc w:val="right"/>
        <w:rPr>
          <w:b/>
          <w:i/>
          <w:sz w:val="24"/>
          <w:szCs w:val="24"/>
        </w:rPr>
      </w:pPr>
    </w:p>
    <w:p w:rsidR="00B862F7" w:rsidRPr="00DC7D67" w:rsidRDefault="00B862F7" w:rsidP="00DC7D67">
      <w:pPr>
        <w:tabs>
          <w:tab w:val="left" w:pos="720"/>
        </w:tabs>
        <w:ind w:left="720" w:hanging="720"/>
        <w:jc w:val="center"/>
        <w:rPr>
          <w:b/>
          <w:sz w:val="24"/>
          <w:szCs w:val="24"/>
        </w:rPr>
      </w:pPr>
      <w:r w:rsidRPr="00DC7D67">
        <w:rPr>
          <w:b/>
          <w:sz w:val="24"/>
          <w:szCs w:val="24"/>
        </w:rPr>
        <w:t>A TÁRSULÁST ALKOTÓ TELEPÜLÉSEK LAKOSSÁGSZÁMA</w:t>
      </w:r>
    </w:p>
    <w:p w:rsidR="00B862F7" w:rsidRPr="00DC7D67" w:rsidRDefault="00B862F7" w:rsidP="00DC7D67">
      <w:pPr>
        <w:tabs>
          <w:tab w:val="left" w:pos="720"/>
        </w:tabs>
        <w:ind w:left="720" w:hanging="720"/>
        <w:jc w:val="center"/>
        <w:rPr>
          <w:b/>
          <w:sz w:val="24"/>
          <w:szCs w:val="24"/>
        </w:rPr>
      </w:pPr>
      <w:r w:rsidRPr="00DC7D67">
        <w:rPr>
          <w:b/>
          <w:sz w:val="24"/>
          <w:szCs w:val="24"/>
        </w:rPr>
        <w:t>2014. évi adatok</w:t>
      </w:r>
    </w:p>
    <w:p w:rsidR="00B862F7" w:rsidRPr="00DC7D67" w:rsidRDefault="00B862F7" w:rsidP="00DC7D67">
      <w:pPr>
        <w:tabs>
          <w:tab w:val="left" w:pos="720"/>
        </w:tabs>
        <w:ind w:left="720" w:hanging="720"/>
        <w:jc w:val="center"/>
        <w:rPr>
          <w:b/>
          <w:sz w:val="24"/>
          <w:szCs w:val="24"/>
        </w:rPr>
      </w:pP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1.</w:t>
      </w:r>
      <w:r w:rsidRPr="00DC7D67">
        <w:rPr>
          <w:b/>
          <w:sz w:val="24"/>
          <w:szCs w:val="24"/>
        </w:rPr>
        <w:tab/>
        <w:t>Szekszárd Megyei Jogú Város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t>34.040</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2.</w:t>
      </w:r>
      <w:r w:rsidRPr="00DC7D67">
        <w:rPr>
          <w:b/>
          <w:sz w:val="24"/>
          <w:szCs w:val="24"/>
        </w:rPr>
        <w:tab/>
        <w:t>Szálka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630</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3.</w:t>
      </w:r>
      <w:r w:rsidRPr="00DC7D67">
        <w:rPr>
          <w:b/>
          <w:sz w:val="24"/>
          <w:szCs w:val="24"/>
        </w:rPr>
        <w:tab/>
        <w:t>Őcsény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2473</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4.</w:t>
      </w:r>
      <w:r w:rsidRPr="00DC7D67">
        <w:rPr>
          <w:b/>
          <w:sz w:val="24"/>
          <w:szCs w:val="24"/>
        </w:rPr>
        <w:tab/>
        <w:t>Zomba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2149</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5.</w:t>
      </w:r>
      <w:r w:rsidRPr="00DC7D67">
        <w:rPr>
          <w:b/>
          <w:sz w:val="24"/>
          <w:szCs w:val="24"/>
        </w:rPr>
        <w:tab/>
        <w:t>Harc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906</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6.</w:t>
      </w:r>
      <w:r w:rsidRPr="00DC7D67">
        <w:rPr>
          <w:b/>
          <w:sz w:val="24"/>
          <w:szCs w:val="24"/>
        </w:rPr>
        <w:tab/>
        <w:t>Bátaszék Város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6627</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7.</w:t>
      </w:r>
      <w:r w:rsidRPr="00DC7D67">
        <w:rPr>
          <w:b/>
          <w:sz w:val="24"/>
          <w:szCs w:val="24"/>
        </w:rPr>
        <w:tab/>
        <w:t>Felsőnána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w:t>
      </w:r>
      <w:r w:rsidRPr="00DC7D67">
        <w:rPr>
          <w:b/>
          <w:sz w:val="24"/>
          <w:szCs w:val="24"/>
        </w:rPr>
        <w:tab/>
        <w:t xml:space="preserve">     650</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8.</w:t>
      </w:r>
      <w:r w:rsidRPr="00DC7D67">
        <w:rPr>
          <w:b/>
          <w:sz w:val="24"/>
          <w:szCs w:val="24"/>
        </w:rPr>
        <w:tab/>
        <w:t>Kéty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700</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9.</w:t>
      </w:r>
      <w:r w:rsidRPr="00DC7D67">
        <w:rPr>
          <w:b/>
          <w:sz w:val="24"/>
          <w:szCs w:val="24"/>
        </w:rPr>
        <w:tab/>
        <w:t>Murga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71</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10.</w:t>
      </w:r>
      <w:r w:rsidRPr="00DC7D67">
        <w:rPr>
          <w:b/>
          <w:sz w:val="24"/>
          <w:szCs w:val="24"/>
        </w:rPr>
        <w:tab/>
        <w:t>Alsónána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733</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11.</w:t>
      </w:r>
      <w:r w:rsidRPr="00DC7D67">
        <w:rPr>
          <w:b/>
          <w:sz w:val="24"/>
          <w:szCs w:val="24"/>
        </w:rPr>
        <w:tab/>
        <w:t>Alsónyék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801</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12.</w:t>
      </w:r>
      <w:r w:rsidRPr="00DC7D67">
        <w:rPr>
          <w:b/>
          <w:sz w:val="24"/>
          <w:szCs w:val="24"/>
        </w:rPr>
        <w:tab/>
        <w:t>Báta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1761</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13.</w:t>
      </w:r>
      <w:r w:rsidRPr="00DC7D67">
        <w:rPr>
          <w:b/>
          <w:sz w:val="24"/>
          <w:szCs w:val="24"/>
        </w:rPr>
        <w:tab/>
        <w:t>Sárpilis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715</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14.</w:t>
      </w:r>
      <w:r w:rsidRPr="00DC7D67">
        <w:rPr>
          <w:b/>
          <w:sz w:val="24"/>
          <w:szCs w:val="24"/>
        </w:rPr>
        <w:tab/>
        <w:t>Pörböly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589</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15.</w:t>
      </w:r>
      <w:r w:rsidRPr="00DC7D67">
        <w:rPr>
          <w:b/>
          <w:sz w:val="24"/>
          <w:szCs w:val="24"/>
        </w:rPr>
        <w:tab/>
        <w:t>Várdomb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1242</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16.</w:t>
      </w:r>
      <w:r w:rsidRPr="00DC7D67">
        <w:rPr>
          <w:b/>
          <w:sz w:val="24"/>
          <w:szCs w:val="24"/>
        </w:rPr>
        <w:tab/>
        <w:t>Tengelic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2334</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17.</w:t>
      </w:r>
      <w:r w:rsidRPr="00DC7D67">
        <w:rPr>
          <w:b/>
          <w:sz w:val="24"/>
          <w:szCs w:val="24"/>
        </w:rPr>
        <w:tab/>
        <w:t>Szedres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2321</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18.</w:t>
      </w:r>
      <w:r w:rsidRPr="00DC7D67">
        <w:rPr>
          <w:b/>
          <w:sz w:val="24"/>
          <w:szCs w:val="24"/>
        </w:rPr>
        <w:tab/>
        <w:t>Medina Község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813</w:t>
      </w:r>
    </w:p>
    <w:p w:rsidR="00B862F7" w:rsidRPr="00DC7D67" w:rsidRDefault="00B862F7" w:rsidP="00DC7D67">
      <w:pPr>
        <w:tabs>
          <w:tab w:val="left" w:pos="720"/>
        </w:tabs>
        <w:spacing w:line="480" w:lineRule="auto"/>
        <w:ind w:left="720" w:hanging="720"/>
        <w:jc w:val="both"/>
        <w:rPr>
          <w:b/>
          <w:sz w:val="24"/>
          <w:szCs w:val="24"/>
        </w:rPr>
      </w:pPr>
      <w:r w:rsidRPr="00DC7D67">
        <w:rPr>
          <w:b/>
          <w:sz w:val="24"/>
          <w:szCs w:val="24"/>
        </w:rPr>
        <w:t>19.</w:t>
      </w:r>
      <w:r w:rsidRPr="00DC7D67">
        <w:rPr>
          <w:b/>
          <w:sz w:val="24"/>
          <w:szCs w:val="24"/>
        </w:rPr>
        <w:tab/>
        <w:t>Tolna Város Önkormányzata</w:t>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r>
      <w:r w:rsidRPr="00DC7D67">
        <w:rPr>
          <w:b/>
          <w:sz w:val="24"/>
          <w:szCs w:val="24"/>
        </w:rPr>
        <w:tab/>
        <w:t xml:space="preserve">  11.723</w:t>
      </w:r>
    </w:p>
    <w:p w:rsidR="00B862F7" w:rsidRDefault="00B862F7" w:rsidP="00DC7D67">
      <w:pPr>
        <w:spacing w:line="480" w:lineRule="auto"/>
        <w:ind w:left="4860"/>
        <w:jc w:val="both"/>
        <w:rPr>
          <w:b/>
          <w:sz w:val="24"/>
          <w:szCs w:val="24"/>
        </w:rPr>
      </w:pPr>
      <w:r w:rsidRPr="00DC7D67">
        <w:rPr>
          <w:b/>
          <w:sz w:val="24"/>
          <w:szCs w:val="24"/>
        </w:rPr>
        <w:t xml:space="preserve">Összesen: </w:t>
      </w:r>
      <w:r w:rsidRPr="00DC7D67">
        <w:rPr>
          <w:b/>
          <w:sz w:val="24"/>
          <w:szCs w:val="24"/>
        </w:rPr>
        <w:tab/>
      </w:r>
      <w:r w:rsidRPr="00DC7D67">
        <w:rPr>
          <w:b/>
          <w:sz w:val="24"/>
          <w:szCs w:val="24"/>
        </w:rPr>
        <w:tab/>
      </w:r>
      <w:r w:rsidRPr="00DC7D67">
        <w:rPr>
          <w:b/>
          <w:sz w:val="24"/>
          <w:szCs w:val="24"/>
        </w:rPr>
        <w:tab/>
        <w:t xml:space="preserve">  71.278</w:t>
      </w:r>
    </w:p>
    <w:p w:rsidR="00B862F7" w:rsidRDefault="00B862F7">
      <w:pPr>
        <w:rPr>
          <w:b/>
          <w:sz w:val="24"/>
          <w:szCs w:val="24"/>
        </w:rPr>
      </w:pPr>
      <w:r>
        <w:rPr>
          <w:b/>
          <w:sz w:val="24"/>
          <w:szCs w:val="24"/>
        </w:rPr>
        <w:br w:type="page"/>
      </w:r>
    </w:p>
    <w:p w:rsidR="00B862F7" w:rsidRPr="00DC7D67" w:rsidRDefault="00B862F7" w:rsidP="00DC7D67">
      <w:pPr>
        <w:spacing w:after="0" w:line="240" w:lineRule="auto"/>
        <w:jc w:val="right"/>
        <w:rPr>
          <w:b/>
          <w:sz w:val="24"/>
          <w:szCs w:val="24"/>
          <w:lang w:eastAsia="hu-HU"/>
        </w:rPr>
      </w:pPr>
      <w:r w:rsidRPr="00DC7D67">
        <w:rPr>
          <w:b/>
          <w:sz w:val="24"/>
          <w:szCs w:val="24"/>
          <w:lang w:eastAsia="hu-HU"/>
        </w:rPr>
        <w:t>2. számú melléklet</w:t>
      </w:r>
    </w:p>
    <w:p w:rsidR="00B862F7" w:rsidRPr="00DC7D67" w:rsidRDefault="00B862F7" w:rsidP="00DC7D67">
      <w:pPr>
        <w:spacing w:after="0" w:line="240" w:lineRule="auto"/>
        <w:jc w:val="right"/>
        <w:rPr>
          <w:b/>
          <w:i/>
          <w:sz w:val="24"/>
          <w:szCs w:val="24"/>
          <w:lang w:eastAsia="hu-HU"/>
        </w:rPr>
      </w:pPr>
    </w:p>
    <w:p w:rsidR="00B862F7" w:rsidRPr="00DC7D67" w:rsidRDefault="00B862F7" w:rsidP="00DC7D67">
      <w:pPr>
        <w:spacing w:after="0" w:line="240" w:lineRule="auto"/>
        <w:jc w:val="right"/>
        <w:rPr>
          <w:b/>
          <w:i/>
          <w:sz w:val="24"/>
          <w:szCs w:val="24"/>
          <w:lang w:eastAsia="hu-HU"/>
        </w:rPr>
      </w:pPr>
    </w:p>
    <w:p w:rsidR="00B862F7" w:rsidRPr="00DC7D67" w:rsidRDefault="00B862F7" w:rsidP="00DC7D67">
      <w:pPr>
        <w:spacing w:after="0" w:line="240" w:lineRule="auto"/>
        <w:jc w:val="center"/>
        <w:rPr>
          <w:b/>
          <w:sz w:val="24"/>
          <w:szCs w:val="24"/>
          <w:lang w:eastAsia="hu-HU"/>
        </w:rPr>
      </w:pPr>
      <w:r w:rsidRPr="00DC7D67">
        <w:rPr>
          <w:b/>
          <w:sz w:val="24"/>
          <w:szCs w:val="24"/>
          <w:lang w:eastAsia="hu-HU"/>
        </w:rPr>
        <w:t xml:space="preserve">A TÁRSULÁS ALAPTEVÉKENYSÉGÉNEK </w:t>
      </w:r>
    </w:p>
    <w:p w:rsidR="00B862F7" w:rsidRPr="00DC7D67" w:rsidRDefault="00B862F7" w:rsidP="00DC7D67">
      <w:pPr>
        <w:spacing w:after="0" w:line="240" w:lineRule="auto"/>
        <w:jc w:val="center"/>
        <w:rPr>
          <w:b/>
          <w:sz w:val="24"/>
          <w:szCs w:val="24"/>
          <w:lang w:eastAsia="hu-HU"/>
        </w:rPr>
      </w:pPr>
      <w:r w:rsidRPr="00DC7D67">
        <w:rPr>
          <w:b/>
          <w:sz w:val="24"/>
          <w:szCs w:val="24"/>
          <w:lang w:eastAsia="hu-HU"/>
        </w:rPr>
        <w:t>ÁLLAMHÁZTARTÁSI SZAKÁGAZAT ÉS KORMÁNYZATI FUNKCIÓ SZERINTI BESOROLÁSA</w:t>
      </w:r>
    </w:p>
    <w:p w:rsidR="00B862F7" w:rsidRPr="00DC7D67" w:rsidRDefault="00B862F7" w:rsidP="00DC7D67">
      <w:pPr>
        <w:spacing w:after="0" w:line="240" w:lineRule="auto"/>
        <w:jc w:val="right"/>
        <w:rPr>
          <w:b/>
          <w:i/>
          <w:sz w:val="24"/>
          <w:szCs w:val="24"/>
          <w:lang w:eastAsia="hu-HU"/>
        </w:rPr>
      </w:pPr>
    </w:p>
    <w:p w:rsidR="00B862F7" w:rsidRPr="00DC7D67" w:rsidRDefault="00B862F7" w:rsidP="00DC7D67">
      <w:pPr>
        <w:spacing w:after="0" w:line="240" w:lineRule="auto"/>
        <w:jc w:val="right"/>
        <w:rPr>
          <w:b/>
          <w:i/>
          <w:sz w:val="24"/>
          <w:szCs w:val="24"/>
          <w:lang w:eastAsia="hu-HU"/>
        </w:rPr>
      </w:pPr>
    </w:p>
    <w:p w:rsidR="00B862F7" w:rsidRPr="00DC7D67" w:rsidRDefault="00B862F7" w:rsidP="00DC7D67">
      <w:pPr>
        <w:spacing w:before="240" w:after="0" w:line="240" w:lineRule="auto"/>
        <w:rPr>
          <w:b/>
          <w:sz w:val="24"/>
          <w:szCs w:val="24"/>
          <w:lang w:eastAsia="hu-HU"/>
        </w:rPr>
      </w:pPr>
      <w:r w:rsidRPr="00DC7D67">
        <w:rPr>
          <w:b/>
          <w:sz w:val="24"/>
          <w:szCs w:val="24"/>
          <w:lang w:eastAsia="hu-HU"/>
        </w:rPr>
        <w:t>Alaptevékenységének szakágazat szerinti meghatározása:</w:t>
      </w:r>
    </w:p>
    <w:p w:rsidR="00B862F7" w:rsidRPr="00DC7D67" w:rsidRDefault="00B862F7" w:rsidP="00DC7D67">
      <w:pPr>
        <w:spacing w:after="0" w:line="240" w:lineRule="auto"/>
        <w:jc w:val="both"/>
        <w:rPr>
          <w:b/>
          <w:i/>
          <w:sz w:val="24"/>
          <w:szCs w:val="24"/>
          <w:lang w:eastAsia="hu-HU"/>
        </w:rPr>
      </w:pPr>
    </w:p>
    <w:p w:rsidR="00B862F7" w:rsidRPr="00DC7D67" w:rsidRDefault="00B862F7" w:rsidP="00DC7D67">
      <w:pPr>
        <w:tabs>
          <w:tab w:val="left" w:pos="1440"/>
        </w:tabs>
        <w:autoSpaceDE w:val="0"/>
        <w:autoSpaceDN w:val="0"/>
        <w:adjustRightInd w:val="0"/>
        <w:spacing w:after="0" w:line="240" w:lineRule="auto"/>
        <w:jc w:val="both"/>
        <w:outlineLvl w:val="3"/>
        <w:rPr>
          <w:bCs/>
          <w:sz w:val="24"/>
          <w:szCs w:val="24"/>
          <w:lang w:eastAsia="hu-HU"/>
        </w:rPr>
      </w:pPr>
      <w:r w:rsidRPr="00DC7D67">
        <w:rPr>
          <w:b/>
          <w:bCs/>
          <w:sz w:val="24"/>
          <w:szCs w:val="24"/>
          <w:lang w:eastAsia="hu-HU"/>
        </w:rPr>
        <w:t>873000</w:t>
      </w:r>
      <w:r w:rsidRPr="00DC7D67">
        <w:rPr>
          <w:bCs/>
          <w:sz w:val="24"/>
          <w:szCs w:val="24"/>
          <w:lang w:eastAsia="hu-HU"/>
        </w:rPr>
        <w:t xml:space="preserve">     Idősek, fogyatékosok bentlakásos ellátása</w:t>
      </w:r>
    </w:p>
    <w:p w:rsidR="00B862F7" w:rsidRPr="00DC7D67" w:rsidRDefault="00B862F7" w:rsidP="00DC7D67">
      <w:pPr>
        <w:spacing w:after="0" w:line="240" w:lineRule="auto"/>
        <w:jc w:val="both"/>
        <w:rPr>
          <w:b/>
          <w:i/>
          <w:sz w:val="24"/>
          <w:szCs w:val="24"/>
          <w:lang w:eastAsia="hu-HU"/>
        </w:rPr>
      </w:pPr>
    </w:p>
    <w:p w:rsidR="00B862F7" w:rsidRPr="00DC7D67" w:rsidRDefault="00B862F7" w:rsidP="00DC7D67">
      <w:pPr>
        <w:spacing w:after="0" w:line="240" w:lineRule="auto"/>
        <w:rPr>
          <w:b/>
          <w:i/>
          <w:sz w:val="24"/>
          <w:szCs w:val="24"/>
          <w:lang w:eastAsia="hu-HU"/>
        </w:rPr>
      </w:pPr>
      <w:r w:rsidRPr="00DC7D67">
        <w:rPr>
          <w:b/>
          <w:sz w:val="24"/>
          <w:szCs w:val="24"/>
          <w:lang w:eastAsia="hu-HU"/>
        </w:rPr>
        <w:t>Alaptevékenységének kormányzati funkció szerinti besorolása:</w:t>
      </w:r>
    </w:p>
    <w:p w:rsidR="00B862F7" w:rsidRPr="00DC7D67" w:rsidRDefault="00B862F7" w:rsidP="00DC7D67">
      <w:pPr>
        <w:spacing w:after="0" w:line="240" w:lineRule="auto"/>
        <w:jc w:val="both"/>
        <w:rPr>
          <w:b/>
          <w:i/>
          <w:sz w:val="24"/>
          <w:szCs w:val="24"/>
          <w:lang w:eastAsia="hu-HU"/>
        </w:rPr>
      </w:pPr>
    </w:p>
    <w:p w:rsidR="00B862F7" w:rsidRPr="00DC7D67" w:rsidRDefault="00B862F7" w:rsidP="00DC7D67">
      <w:pPr>
        <w:spacing w:after="0" w:line="240" w:lineRule="auto"/>
        <w:rPr>
          <w:strike/>
          <w:sz w:val="24"/>
          <w:szCs w:val="24"/>
          <w:lang w:eastAsia="hu-HU"/>
        </w:rPr>
      </w:pPr>
    </w:p>
    <w:p w:rsidR="00B862F7" w:rsidRPr="00DC7D67" w:rsidRDefault="00B862F7" w:rsidP="00DC7D67">
      <w:pPr>
        <w:autoSpaceDE w:val="0"/>
        <w:autoSpaceDN w:val="0"/>
        <w:spacing w:after="0" w:line="240" w:lineRule="auto"/>
        <w:jc w:val="both"/>
        <w:rPr>
          <w:sz w:val="24"/>
          <w:szCs w:val="24"/>
          <w:lang w:eastAsia="hu-HU"/>
        </w:rPr>
      </w:pPr>
      <w:r w:rsidRPr="00DC7D67">
        <w:rPr>
          <w:b/>
          <w:sz w:val="24"/>
          <w:szCs w:val="24"/>
          <w:lang w:eastAsia="hu-HU"/>
        </w:rPr>
        <w:t>041231</w:t>
      </w:r>
      <w:r w:rsidRPr="00DC7D67">
        <w:rPr>
          <w:sz w:val="24"/>
          <w:szCs w:val="24"/>
          <w:lang w:eastAsia="hu-HU"/>
        </w:rPr>
        <w:tab/>
        <w:t>Rövid időtartamú közfoglalkoztatás</w:t>
      </w:r>
    </w:p>
    <w:p w:rsidR="00B862F7" w:rsidRPr="00DC7D67" w:rsidRDefault="00B862F7" w:rsidP="00DC7D67">
      <w:pPr>
        <w:autoSpaceDE w:val="0"/>
        <w:autoSpaceDN w:val="0"/>
        <w:spacing w:after="0" w:line="240" w:lineRule="auto"/>
        <w:jc w:val="both"/>
        <w:rPr>
          <w:sz w:val="24"/>
          <w:szCs w:val="24"/>
          <w:lang w:eastAsia="hu-HU"/>
        </w:rPr>
      </w:pPr>
      <w:r w:rsidRPr="00DC7D67">
        <w:rPr>
          <w:b/>
          <w:sz w:val="24"/>
          <w:szCs w:val="24"/>
          <w:lang w:eastAsia="hu-HU"/>
        </w:rPr>
        <w:t>041232</w:t>
      </w:r>
      <w:r w:rsidRPr="00DC7D67">
        <w:rPr>
          <w:sz w:val="24"/>
          <w:szCs w:val="24"/>
          <w:lang w:eastAsia="hu-HU"/>
        </w:rPr>
        <w:tab/>
        <w:t>Start-munka – Téli közfoglalkoztatás</w:t>
      </w:r>
    </w:p>
    <w:p w:rsidR="00B862F7" w:rsidRPr="00DC7D67" w:rsidRDefault="00B862F7" w:rsidP="00DC7D67">
      <w:pPr>
        <w:autoSpaceDE w:val="0"/>
        <w:autoSpaceDN w:val="0"/>
        <w:spacing w:after="0" w:line="240" w:lineRule="auto"/>
        <w:jc w:val="both"/>
        <w:rPr>
          <w:sz w:val="24"/>
          <w:szCs w:val="24"/>
          <w:lang w:eastAsia="hu-HU"/>
        </w:rPr>
      </w:pPr>
      <w:r w:rsidRPr="00DC7D67">
        <w:rPr>
          <w:b/>
          <w:sz w:val="24"/>
          <w:szCs w:val="24"/>
          <w:lang w:eastAsia="hu-HU"/>
        </w:rPr>
        <w:t>041233</w:t>
      </w:r>
      <w:r w:rsidRPr="00DC7D67">
        <w:rPr>
          <w:sz w:val="24"/>
          <w:szCs w:val="24"/>
          <w:lang w:eastAsia="hu-HU"/>
        </w:rPr>
        <w:tab/>
        <w:t>Hosszabb időtartamú közfoglalkoztatás</w:t>
      </w:r>
    </w:p>
    <w:p w:rsidR="00B862F7" w:rsidRPr="00DC7D67" w:rsidRDefault="00B862F7" w:rsidP="00DC7D67">
      <w:pPr>
        <w:autoSpaceDE w:val="0"/>
        <w:autoSpaceDN w:val="0"/>
        <w:spacing w:after="0" w:line="240" w:lineRule="auto"/>
        <w:jc w:val="both"/>
        <w:rPr>
          <w:sz w:val="24"/>
          <w:szCs w:val="24"/>
          <w:lang w:eastAsia="hu-HU"/>
        </w:rPr>
      </w:pPr>
      <w:r w:rsidRPr="00DC7D67">
        <w:rPr>
          <w:b/>
          <w:sz w:val="24"/>
          <w:szCs w:val="24"/>
          <w:lang w:eastAsia="hu-HU"/>
        </w:rPr>
        <w:t>041236</w:t>
      </w:r>
      <w:r w:rsidRPr="00DC7D67">
        <w:rPr>
          <w:sz w:val="24"/>
          <w:szCs w:val="24"/>
          <w:lang w:eastAsia="hu-HU"/>
        </w:rPr>
        <w:tab/>
        <w:t>Országos közfoglalkoztatási program</w:t>
      </w:r>
    </w:p>
    <w:p w:rsidR="00B862F7" w:rsidRPr="00DC7D67" w:rsidRDefault="00B862F7" w:rsidP="00DC7D67">
      <w:pPr>
        <w:autoSpaceDE w:val="0"/>
        <w:autoSpaceDN w:val="0"/>
        <w:spacing w:after="0" w:line="240" w:lineRule="auto"/>
        <w:jc w:val="both"/>
        <w:rPr>
          <w:b/>
          <w:bCs/>
          <w:sz w:val="24"/>
          <w:szCs w:val="24"/>
          <w:lang w:eastAsia="hu-HU"/>
        </w:rPr>
      </w:pPr>
      <w:r w:rsidRPr="00DC7D67">
        <w:rPr>
          <w:b/>
          <w:sz w:val="24"/>
          <w:szCs w:val="24"/>
          <w:lang w:eastAsia="hu-HU"/>
        </w:rPr>
        <w:t>041237</w:t>
      </w:r>
      <w:r w:rsidRPr="00DC7D67">
        <w:rPr>
          <w:sz w:val="24"/>
          <w:szCs w:val="24"/>
          <w:lang w:eastAsia="hu-HU"/>
        </w:rPr>
        <w:tab/>
        <w:t>Közfoglalkoztatási mintaprogram</w:t>
      </w:r>
      <w:r w:rsidRPr="00DC7D67">
        <w:rPr>
          <w:b/>
          <w:bCs/>
          <w:sz w:val="24"/>
          <w:szCs w:val="24"/>
          <w:lang w:eastAsia="hu-HU"/>
        </w:rPr>
        <w:tab/>
      </w:r>
    </w:p>
    <w:p w:rsidR="00B862F7" w:rsidRPr="00DC7D67" w:rsidRDefault="00B862F7" w:rsidP="00DC7D67">
      <w:pPr>
        <w:autoSpaceDE w:val="0"/>
        <w:autoSpaceDN w:val="0"/>
        <w:spacing w:after="0" w:line="240" w:lineRule="auto"/>
        <w:jc w:val="both"/>
        <w:rPr>
          <w:sz w:val="24"/>
          <w:szCs w:val="24"/>
          <w:lang w:eastAsia="hu-HU"/>
        </w:rPr>
      </w:pPr>
      <w:r w:rsidRPr="00DC7D67">
        <w:rPr>
          <w:b/>
          <w:sz w:val="24"/>
          <w:szCs w:val="24"/>
          <w:lang w:eastAsia="hu-HU"/>
        </w:rPr>
        <w:t>101221</w:t>
      </w:r>
      <w:r w:rsidRPr="00DC7D67">
        <w:rPr>
          <w:sz w:val="24"/>
          <w:szCs w:val="24"/>
          <w:lang w:eastAsia="hu-HU"/>
        </w:rPr>
        <w:tab/>
        <w:t>Fogyatékossággal élők nappali ellátása</w:t>
      </w:r>
    </w:p>
    <w:p w:rsidR="00B862F7" w:rsidRPr="00DC7D67" w:rsidRDefault="00B862F7" w:rsidP="00DC7D67">
      <w:pPr>
        <w:autoSpaceDE w:val="0"/>
        <w:autoSpaceDN w:val="0"/>
        <w:spacing w:after="0" w:line="240" w:lineRule="auto"/>
        <w:jc w:val="both"/>
        <w:rPr>
          <w:sz w:val="24"/>
          <w:szCs w:val="24"/>
          <w:lang w:eastAsia="hu-HU"/>
        </w:rPr>
      </w:pPr>
      <w:r w:rsidRPr="00DC7D67">
        <w:rPr>
          <w:b/>
          <w:sz w:val="24"/>
          <w:szCs w:val="24"/>
          <w:lang w:eastAsia="hu-HU"/>
        </w:rPr>
        <w:t>102021</w:t>
      </w:r>
      <w:r w:rsidRPr="00DC7D67">
        <w:rPr>
          <w:sz w:val="24"/>
          <w:szCs w:val="24"/>
          <w:lang w:eastAsia="hu-HU"/>
        </w:rPr>
        <w:tab/>
      </w:r>
      <w:r w:rsidRPr="00DC7D67">
        <w:rPr>
          <w:strike/>
          <w:sz w:val="24"/>
          <w:szCs w:val="24"/>
          <w:lang w:eastAsia="hu-HU"/>
        </w:rPr>
        <w:t>Időskorúak, demens betegek tartós bentlakásos ellátása</w:t>
      </w:r>
    </w:p>
    <w:p w:rsidR="00B862F7" w:rsidRPr="00DC7D67" w:rsidRDefault="00B862F7" w:rsidP="00DC7D67">
      <w:pPr>
        <w:autoSpaceDE w:val="0"/>
        <w:autoSpaceDN w:val="0"/>
        <w:spacing w:after="0" w:line="240" w:lineRule="auto"/>
        <w:jc w:val="both"/>
        <w:rPr>
          <w:sz w:val="24"/>
          <w:szCs w:val="24"/>
          <w:lang w:eastAsia="hu-HU"/>
        </w:rPr>
      </w:pPr>
      <w:r w:rsidRPr="00DC7D67">
        <w:rPr>
          <w:b/>
          <w:sz w:val="24"/>
          <w:szCs w:val="24"/>
          <w:highlight w:val="yellow"/>
          <w:lang w:eastAsia="hu-HU"/>
        </w:rPr>
        <w:t>102023</w:t>
      </w:r>
      <w:r w:rsidRPr="00DC7D67">
        <w:rPr>
          <w:b/>
          <w:sz w:val="24"/>
          <w:szCs w:val="24"/>
          <w:lang w:eastAsia="hu-HU"/>
        </w:rPr>
        <w:tab/>
      </w:r>
      <w:r w:rsidRPr="00DC7D67">
        <w:rPr>
          <w:sz w:val="24"/>
          <w:szCs w:val="24"/>
          <w:highlight w:val="yellow"/>
          <w:lang w:eastAsia="hu-HU"/>
        </w:rPr>
        <w:t>Időskorúak tartós bentlakásos ellátása</w:t>
      </w:r>
    </w:p>
    <w:p w:rsidR="00B862F7" w:rsidRPr="00DC7D67" w:rsidRDefault="00B862F7" w:rsidP="00DC7D67">
      <w:pPr>
        <w:autoSpaceDE w:val="0"/>
        <w:autoSpaceDN w:val="0"/>
        <w:spacing w:after="0" w:line="240" w:lineRule="auto"/>
        <w:jc w:val="both"/>
        <w:rPr>
          <w:sz w:val="24"/>
          <w:szCs w:val="24"/>
          <w:lang w:eastAsia="hu-HU"/>
        </w:rPr>
      </w:pPr>
      <w:r w:rsidRPr="00DC7D67">
        <w:rPr>
          <w:b/>
          <w:sz w:val="24"/>
          <w:szCs w:val="24"/>
          <w:highlight w:val="yellow"/>
          <w:lang w:eastAsia="hu-HU"/>
        </w:rPr>
        <w:t>102024</w:t>
      </w:r>
      <w:r w:rsidRPr="00DC7D67">
        <w:rPr>
          <w:sz w:val="24"/>
          <w:szCs w:val="24"/>
          <w:lang w:eastAsia="hu-HU"/>
        </w:rPr>
        <w:tab/>
      </w:r>
      <w:r w:rsidRPr="00DC7D67">
        <w:rPr>
          <w:sz w:val="24"/>
          <w:szCs w:val="24"/>
          <w:highlight w:val="yellow"/>
          <w:lang w:eastAsia="hu-HU"/>
        </w:rPr>
        <w:t>Demens betegek tartós bentlakásos ellátása</w:t>
      </w:r>
    </w:p>
    <w:p w:rsidR="00B862F7" w:rsidRPr="00DC7D67" w:rsidRDefault="00B862F7" w:rsidP="00DC7D67">
      <w:pPr>
        <w:autoSpaceDE w:val="0"/>
        <w:autoSpaceDN w:val="0"/>
        <w:spacing w:after="0" w:line="240" w:lineRule="auto"/>
        <w:jc w:val="both"/>
        <w:rPr>
          <w:strike/>
          <w:sz w:val="24"/>
          <w:szCs w:val="24"/>
          <w:lang w:eastAsia="hu-HU"/>
        </w:rPr>
      </w:pPr>
      <w:r w:rsidRPr="00DC7D67">
        <w:rPr>
          <w:b/>
          <w:strike/>
          <w:sz w:val="24"/>
          <w:szCs w:val="24"/>
          <w:lang w:eastAsia="hu-HU"/>
        </w:rPr>
        <w:t>102030</w:t>
      </w:r>
      <w:r w:rsidRPr="00DC7D67">
        <w:rPr>
          <w:sz w:val="24"/>
          <w:szCs w:val="24"/>
          <w:lang w:eastAsia="hu-HU"/>
        </w:rPr>
        <w:tab/>
      </w:r>
      <w:r w:rsidRPr="00DC7D67">
        <w:rPr>
          <w:strike/>
          <w:sz w:val="24"/>
          <w:szCs w:val="24"/>
          <w:lang w:eastAsia="hu-HU"/>
        </w:rPr>
        <w:t>Idősek, demens betegek nappali ellátása</w:t>
      </w:r>
    </w:p>
    <w:p w:rsidR="00B862F7" w:rsidRPr="00DC7D67" w:rsidRDefault="00B862F7" w:rsidP="00DC7D67">
      <w:pPr>
        <w:autoSpaceDE w:val="0"/>
        <w:autoSpaceDN w:val="0"/>
        <w:spacing w:after="0" w:line="240" w:lineRule="auto"/>
        <w:jc w:val="both"/>
        <w:rPr>
          <w:sz w:val="24"/>
          <w:szCs w:val="24"/>
          <w:highlight w:val="yellow"/>
          <w:lang w:eastAsia="hu-HU"/>
        </w:rPr>
      </w:pPr>
      <w:r w:rsidRPr="00DC7D67">
        <w:rPr>
          <w:b/>
          <w:sz w:val="24"/>
          <w:szCs w:val="24"/>
          <w:highlight w:val="yellow"/>
          <w:lang w:eastAsia="hu-HU"/>
        </w:rPr>
        <w:t>102031</w:t>
      </w:r>
      <w:r w:rsidRPr="00DC7D67">
        <w:rPr>
          <w:b/>
          <w:sz w:val="24"/>
          <w:szCs w:val="24"/>
          <w:highlight w:val="yellow"/>
          <w:lang w:eastAsia="hu-HU"/>
        </w:rPr>
        <w:tab/>
      </w:r>
      <w:r w:rsidRPr="00DC7D67">
        <w:rPr>
          <w:sz w:val="24"/>
          <w:szCs w:val="24"/>
          <w:highlight w:val="yellow"/>
          <w:lang w:eastAsia="hu-HU"/>
        </w:rPr>
        <w:t>Idősek nappali ellátása</w:t>
      </w:r>
    </w:p>
    <w:p w:rsidR="00B862F7" w:rsidRPr="00DC7D67" w:rsidRDefault="00B862F7" w:rsidP="00DC7D67">
      <w:pPr>
        <w:autoSpaceDE w:val="0"/>
        <w:autoSpaceDN w:val="0"/>
        <w:spacing w:after="0" w:line="240" w:lineRule="auto"/>
        <w:jc w:val="both"/>
        <w:rPr>
          <w:b/>
          <w:sz w:val="24"/>
          <w:szCs w:val="24"/>
          <w:lang w:eastAsia="hu-HU"/>
        </w:rPr>
      </w:pPr>
      <w:r w:rsidRPr="00DC7D67">
        <w:rPr>
          <w:b/>
          <w:sz w:val="24"/>
          <w:szCs w:val="24"/>
          <w:highlight w:val="yellow"/>
          <w:lang w:eastAsia="hu-HU"/>
        </w:rPr>
        <w:t>102032</w:t>
      </w:r>
      <w:r w:rsidRPr="00DC7D67">
        <w:rPr>
          <w:b/>
          <w:sz w:val="24"/>
          <w:szCs w:val="24"/>
          <w:lang w:eastAsia="hu-HU"/>
        </w:rPr>
        <w:tab/>
      </w:r>
      <w:r w:rsidRPr="00DC7D67">
        <w:rPr>
          <w:sz w:val="24"/>
          <w:szCs w:val="24"/>
          <w:highlight w:val="yellow"/>
          <w:lang w:eastAsia="hu-HU"/>
        </w:rPr>
        <w:t>Demens betegek nappali ellátása</w:t>
      </w:r>
    </w:p>
    <w:p w:rsidR="00B862F7" w:rsidRPr="00DC7D67" w:rsidRDefault="00B862F7" w:rsidP="00DC7D67">
      <w:pPr>
        <w:autoSpaceDE w:val="0"/>
        <w:autoSpaceDN w:val="0"/>
        <w:spacing w:after="0" w:line="240" w:lineRule="auto"/>
        <w:rPr>
          <w:sz w:val="24"/>
          <w:szCs w:val="24"/>
          <w:lang w:eastAsia="hu-HU"/>
        </w:rPr>
      </w:pPr>
      <w:r w:rsidRPr="00DC7D67">
        <w:rPr>
          <w:b/>
          <w:sz w:val="24"/>
          <w:szCs w:val="24"/>
          <w:lang w:eastAsia="hu-HU"/>
        </w:rPr>
        <w:t>107051</w:t>
      </w:r>
      <w:r w:rsidRPr="00DC7D67">
        <w:rPr>
          <w:sz w:val="24"/>
          <w:szCs w:val="24"/>
          <w:lang w:eastAsia="hu-HU"/>
        </w:rPr>
        <w:tab/>
        <w:t>Szociális étkeztetés</w:t>
      </w:r>
    </w:p>
    <w:p w:rsidR="00B862F7" w:rsidRPr="00DC7D67" w:rsidRDefault="00B862F7" w:rsidP="00DC7D67">
      <w:pPr>
        <w:autoSpaceDE w:val="0"/>
        <w:autoSpaceDN w:val="0"/>
        <w:spacing w:after="0" w:line="240" w:lineRule="auto"/>
        <w:rPr>
          <w:sz w:val="24"/>
          <w:szCs w:val="24"/>
          <w:lang w:eastAsia="hu-HU"/>
        </w:rPr>
      </w:pPr>
      <w:r w:rsidRPr="00DC7D67">
        <w:rPr>
          <w:b/>
          <w:sz w:val="24"/>
          <w:szCs w:val="24"/>
          <w:lang w:eastAsia="hu-HU"/>
        </w:rPr>
        <w:t>107052</w:t>
      </w:r>
      <w:r w:rsidRPr="00DC7D67">
        <w:rPr>
          <w:sz w:val="24"/>
          <w:szCs w:val="24"/>
          <w:lang w:eastAsia="hu-HU"/>
        </w:rPr>
        <w:tab/>
        <w:t>Házi segítségnyújtás</w:t>
      </w:r>
    </w:p>
    <w:p w:rsidR="00B862F7" w:rsidRPr="00DC7D67" w:rsidRDefault="00B862F7" w:rsidP="00DC7D67">
      <w:pPr>
        <w:autoSpaceDE w:val="0"/>
        <w:autoSpaceDN w:val="0"/>
        <w:spacing w:after="0" w:line="240" w:lineRule="auto"/>
        <w:rPr>
          <w:sz w:val="24"/>
          <w:szCs w:val="24"/>
          <w:lang w:eastAsia="hu-HU"/>
        </w:rPr>
      </w:pPr>
      <w:r w:rsidRPr="00DC7D67">
        <w:rPr>
          <w:b/>
          <w:sz w:val="24"/>
          <w:szCs w:val="24"/>
          <w:lang w:eastAsia="hu-HU"/>
        </w:rPr>
        <w:t>107053</w:t>
      </w:r>
      <w:r w:rsidRPr="00DC7D67">
        <w:rPr>
          <w:sz w:val="24"/>
          <w:szCs w:val="24"/>
          <w:lang w:eastAsia="hu-HU"/>
        </w:rPr>
        <w:tab/>
        <w:t>Jelzőrendszeres házi segítségnyújtás</w:t>
      </w:r>
    </w:p>
    <w:p w:rsidR="00B862F7" w:rsidRPr="00DC7D67" w:rsidRDefault="00B862F7" w:rsidP="00DC7D67">
      <w:pPr>
        <w:spacing w:after="0" w:line="240" w:lineRule="auto"/>
        <w:rPr>
          <w:strike/>
          <w:sz w:val="24"/>
          <w:szCs w:val="24"/>
          <w:lang w:eastAsia="hu-HU"/>
        </w:rPr>
      </w:pPr>
    </w:p>
    <w:p w:rsidR="00B862F7" w:rsidRPr="00DC7D67" w:rsidRDefault="00B862F7" w:rsidP="00DC7D67">
      <w:pPr>
        <w:spacing w:after="0" w:line="240" w:lineRule="auto"/>
        <w:jc w:val="both"/>
        <w:rPr>
          <w:b/>
          <w:i/>
          <w:sz w:val="24"/>
          <w:szCs w:val="24"/>
          <w:lang w:eastAsia="hu-HU"/>
        </w:rPr>
      </w:pPr>
    </w:p>
    <w:p w:rsidR="00B862F7" w:rsidRPr="00DC7D67" w:rsidRDefault="00B862F7" w:rsidP="00DC7D67">
      <w:pPr>
        <w:spacing w:after="0" w:line="240" w:lineRule="auto"/>
        <w:jc w:val="both"/>
        <w:rPr>
          <w:b/>
          <w:i/>
          <w:sz w:val="24"/>
          <w:szCs w:val="24"/>
          <w:lang w:eastAsia="hu-HU"/>
        </w:rPr>
      </w:pPr>
    </w:p>
    <w:p w:rsidR="00B862F7" w:rsidRPr="00DC7D67" w:rsidRDefault="00B862F7" w:rsidP="00DC7D67">
      <w:pPr>
        <w:spacing w:after="0" w:line="240" w:lineRule="auto"/>
        <w:jc w:val="both"/>
        <w:rPr>
          <w:b/>
          <w:i/>
          <w:sz w:val="24"/>
          <w:szCs w:val="24"/>
          <w:lang w:eastAsia="hu-HU"/>
        </w:rPr>
      </w:pPr>
    </w:p>
    <w:p w:rsidR="00B862F7" w:rsidRPr="00DC7D67" w:rsidRDefault="00B862F7" w:rsidP="00DC7D67">
      <w:pPr>
        <w:spacing w:after="0" w:line="240" w:lineRule="auto"/>
        <w:rPr>
          <w:b/>
          <w:i/>
          <w:sz w:val="24"/>
          <w:szCs w:val="24"/>
          <w:lang w:eastAsia="hu-HU"/>
        </w:rPr>
      </w:pPr>
    </w:p>
    <w:p w:rsidR="00B862F7" w:rsidRPr="00DC7D67" w:rsidRDefault="00B862F7" w:rsidP="00DC7D67">
      <w:pPr>
        <w:spacing w:after="0" w:line="240" w:lineRule="auto"/>
        <w:rPr>
          <w:b/>
          <w:i/>
          <w:sz w:val="24"/>
          <w:szCs w:val="24"/>
          <w:lang w:eastAsia="hu-HU"/>
        </w:rPr>
      </w:pPr>
    </w:p>
    <w:p w:rsidR="00B862F7" w:rsidRPr="00DC7D67" w:rsidRDefault="00B862F7" w:rsidP="00DC7D67">
      <w:pPr>
        <w:spacing w:after="0" w:line="240" w:lineRule="auto"/>
        <w:rPr>
          <w:b/>
          <w:i/>
          <w:sz w:val="24"/>
          <w:szCs w:val="24"/>
          <w:lang w:eastAsia="hu-HU"/>
        </w:rPr>
      </w:pPr>
    </w:p>
    <w:p w:rsidR="00B862F7" w:rsidRDefault="00B862F7" w:rsidP="00DC7D67">
      <w:pPr>
        <w:spacing w:line="480" w:lineRule="auto"/>
        <w:ind w:left="4860"/>
        <w:jc w:val="both"/>
        <w:rPr>
          <w:b/>
          <w:sz w:val="24"/>
          <w:szCs w:val="24"/>
        </w:rPr>
      </w:pPr>
    </w:p>
    <w:p w:rsidR="00B862F7" w:rsidRPr="00DC7D67" w:rsidRDefault="00B862F7" w:rsidP="00DC7D67">
      <w:pPr>
        <w:rPr>
          <w:b/>
          <w:sz w:val="24"/>
          <w:szCs w:val="24"/>
        </w:rPr>
      </w:pPr>
      <w:r>
        <w:rPr>
          <w:b/>
          <w:sz w:val="24"/>
          <w:szCs w:val="24"/>
        </w:rPr>
        <w:br w:type="page"/>
      </w:r>
    </w:p>
    <w:p w:rsidR="00B862F7" w:rsidRPr="00DC7D67" w:rsidRDefault="00B862F7" w:rsidP="00DC7D67">
      <w:pPr>
        <w:jc w:val="right"/>
        <w:rPr>
          <w:b/>
          <w:sz w:val="24"/>
          <w:szCs w:val="24"/>
        </w:rPr>
      </w:pPr>
      <w:r w:rsidRPr="00DC7D67">
        <w:rPr>
          <w:b/>
          <w:sz w:val="24"/>
          <w:szCs w:val="24"/>
        </w:rPr>
        <w:t>3. számú mellékl</w:t>
      </w:r>
      <w:r>
        <w:rPr>
          <w:b/>
          <w:sz w:val="24"/>
          <w:szCs w:val="24"/>
        </w:rPr>
        <w:t>et</w:t>
      </w:r>
    </w:p>
    <w:p w:rsidR="00B862F7" w:rsidRPr="00DC7D67" w:rsidRDefault="00B862F7" w:rsidP="00DC7D67">
      <w:pPr>
        <w:jc w:val="center"/>
        <w:rPr>
          <w:b/>
          <w:sz w:val="24"/>
          <w:szCs w:val="24"/>
        </w:rPr>
      </w:pPr>
      <w:r>
        <w:rPr>
          <w:b/>
          <w:sz w:val="24"/>
          <w:szCs w:val="24"/>
        </w:rPr>
        <w:t>FELHATALMAZÁS</w:t>
      </w:r>
    </w:p>
    <w:p w:rsidR="00B862F7" w:rsidRPr="00DC7D67" w:rsidRDefault="00B862F7" w:rsidP="00DC7D67">
      <w:pPr>
        <w:rPr>
          <w:sz w:val="24"/>
          <w:szCs w:val="24"/>
        </w:rPr>
      </w:pPr>
      <w:r w:rsidRPr="00DC7D67">
        <w:rPr>
          <w:sz w:val="24"/>
          <w:szCs w:val="24"/>
        </w:rPr>
        <w:t>………………………………….</w:t>
      </w:r>
    </w:p>
    <w:p w:rsidR="00B862F7" w:rsidRPr="00DC7D67" w:rsidRDefault="00B862F7" w:rsidP="00DC7D67">
      <w:pPr>
        <w:rPr>
          <w:sz w:val="24"/>
          <w:szCs w:val="24"/>
        </w:rPr>
      </w:pPr>
      <w:r w:rsidRPr="00DC7D67">
        <w:rPr>
          <w:sz w:val="24"/>
          <w:szCs w:val="24"/>
        </w:rPr>
        <w:t>A hitelintézet neve és címe</w:t>
      </w:r>
    </w:p>
    <w:p w:rsidR="00B862F7" w:rsidRPr="00DC7D67" w:rsidRDefault="00B862F7" w:rsidP="00DC7D67">
      <w:pPr>
        <w:rPr>
          <w:sz w:val="24"/>
          <w:szCs w:val="24"/>
        </w:rPr>
      </w:pPr>
    </w:p>
    <w:p w:rsidR="00B862F7" w:rsidRPr="00DC7D67" w:rsidRDefault="00B862F7" w:rsidP="00DC7D67">
      <w:pPr>
        <w:jc w:val="both"/>
        <w:rPr>
          <w:sz w:val="24"/>
          <w:szCs w:val="24"/>
        </w:rPr>
      </w:pPr>
      <w:r w:rsidRPr="00DC7D67">
        <w:rPr>
          <w:sz w:val="24"/>
          <w:szCs w:val="24"/>
        </w:rPr>
        <w:t>A Szekszárdon, ………év ……………………hó ………………..napján kelt Szekszárd és Környéke Szociális Alapszolgáltatási és Szakosított Ellátási Társulást létrehozó társulási megállapodás V/11. pontja alapján ……………………….…………....... Önkormányzata (………  ……………………………………………………………., ………………...u………..sz., , képviseli…………………………... polgármester), felhatalmazza Szekszárd Megyei Jogú Város Önkormányzatát (7100 Szekszárd, Béla király tér 8., bankszámlaszáma: 11746005-15416566, képviseli Ács Rezső polgármester). mint jogosultat, hogy a társulási megállapodásból eredő lejárt követelését a (az) ……………………………………......................................... -nál/nél vezetett ………………………………….. pénzforgalmi jelzőszámú számlája terhére külön engedély, vagy nyilatkozat nélkül beszedési megbízással érvényesíthesse a Ptk. szerinti elévülési határidőn belül.</w:t>
      </w:r>
    </w:p>
    <w:p w:rsidR="00B862F7" w:rsidRPr="00DC7D67" w:rsidRDefault="00B862F7" w:rsidP="00DC7D67">
      <w:pPr>
        <w:jc w:val="both"/>
        <w:rPr>
          <w:sz w:val="24"/>
          <w:szCs w:val="24"/>
        </w:rPr>
      </w:pPr>
      <w:r w:rsidRPr="00DC7D67">
        <w:rPr>
          <w:sz w:val="24"/>
          <w:szCs w:val="24"/>
        </w:rPr>
        <w:t>A számlatulajdonos kötelezettséget vállal arra, hogy amennyiben a fenti számlát megszűnteti, új számlát nyit, erről a tényről és annak adatairól Szekszárd Megyei Jogú Város Önkormányzatát írásban tájékoztatja, továbbá az új számlára új felhatalmazást nyújt be a hitelintézet felé.</w:t>
      </w:r>
    </w:p>
    <w:p w:rsidR="00B862F7" w:rsidRPr="00DC7D67" w:rsidRDefault="00B862F7" w:rsidP="00DC7D67">
      <w:pPr>
        <w:jc w:val="both"/>
        <w:rPr>
          <w:sz w:val="24"/>
          <w:szCs w:val="24"/>
        </w:rPr>
      </w:pPr>
      <w:r w:rsidRPr="00DC7D67">
        <w:rPr>
          <w:sz w:val="24"/>
          <w:szCs w:val="24"/>
        </w:rPr>
        <w:t>Jelen felhatalmazás visszavonásig érvényes, mely visszavonás a számlatulajdonos és a beszedési megbízás jogosultjának közösen tett nyilatkozatával lehetséges.</w:t>
      </w:r>
    </w:p>
    <w:p w:rsidR="00B862F7" w:rsidRPr="00DC7D67" w:rsidRDefault="00B862F7" w:rsidP="00DC7D67">
      <w:pPr>
        <w:rPr>
          <w:sz w:val="24"/>
          <w:szCs w:val="24"/>
        </w:rPr>
      </w:pPr>
    </w:p>
    <w:p w:rsidR="00B862F7" w:rsidRPr="00DC7D67" w:rsidRDefault="00B862F7" w:rsidP="00DC7D67">
      <w:pPr>
        <w:rPr>
          <w:sz w:val="24"/>
          <w:szCs w:val="24"/>
        </w:rPr>
      </w:pPr>
      <w:r w:rsidRPr="00DC7D67">
        <w:rPr>
          <w:sz w:val="24"/>
          <w:szCs w:val="24"/>
        </w:rPr>
        <w:t>Kelt: …………………………</w:t>
      </w:r>
      <w:r>
        <w:rPr>
          <w:sz w:val="24"/>
          <w:szCs w:val="24"/>
        </w:rPr>
        <w:t>……., …………év ……………………hó …….. nap</w:t>
      </w:r>
    </w:p>
    <w:p w:rsidR="00B862F7" w:rsidRDefault="00B862F7" w:rsidP="00DC7D67">
      <w:pPr>
        <w:rPr>
          <w:sz w:val="24"/>
          <w:szCs w:val="24"/>
        </w:rPr>
      </w:pPr>
      <w:r w:rsidRPr="00DC7D67">
        <w:rPr>
          <w:sz w:val="24"/>
          <w:szCs w:val="24"/>
        </w:rPr>
        <w:tab/>
      </w:r>
      <w:r w:rsidRPr="00DC7D67">
        <w:rPr>
          <w:sz w:val="24"/>
          <w:szCs w:val="24"/>
        </w:rPr>
        <w:tab/>
      </w:r>
      <w:r w:rsidRPr="00DC7D67">
        <w:rPr>
          <w:sz w:val="24"/>
          <w:szCs w:val="24"/>
        </w:rPr>
        <w:tab/>
      </w:r>
      <w:r w:rsidRPr="00DC7D67">
        <w:rPr>
          <w:sz w:val="24"/>
          <w:szCs w:val="24"/>
        </w:rPr>
        <w:tab/>
      </w:r>
    </w:p>
    <w:p w:rsidR="00B862F7" w:rsidRPr="00DC7D67" w:rsidRDefault="00B862F7" w:rsidP="00DC7D67">
      <w:pPr>
        <w:ind w:left="2124" w:firstLine="708"/>
        <w:rPr>
          <w:sz w:val="24"/>
          <w:szCs w:val="24"/>
        </w:rPr>
      </w:pPr>
      <w:r w:rsidRPr="00DC7D67">
        <w:rPr>
          <w:sz w:val="24"/>
          <w:szCs w:val="24"/>
        </w:rPr>
        <w:t>…………………………………………………………….</w:t>
      </w:r>
    </w:p>
    <w:p w:rsidR="00B862F7" w:rsidRPr="00DC7D67" w:rsidRDefault="00B862F7" w:rsidP="00DC7D67">
      <w:pPr>
        <w:rPr>
          <w:sz w:val="24"/>
          <w:szCs w:val="24"/>
        </w:rPr>
      </w:pPr>
      <w:r w:rsidRPr="00DC7D67">
        <w:rPr>
          <w:sz w:val="24"/>
          <w:szCs w:val="24"/>
        </w:rPr>
        <w:tab/>
      </w:r>
      <w:r w:rsidRPr="00DC7D67">
        <w:rPr>
          <w:sz w:val="24"/>
          <w:szCs w:val="24"/>
        </w:rPr>
        <w:tab/>
      </w:r>
      <w:r w:rsidRPr="00DC7D67">
        <w:rPr>
          <w:sz w:val="24"/>
          <w:szCs w:val="24"/>
        </w:rPr>
        <w:tab/>
      </w:r>
      <w:r w:rsidRPr="00DC7D67">
        <w:rPr>
          <w:sz w:val="24"/>
          <w:szCs w:val="24"/>
        </w:rPr>
        <w:tab/>
        <w:t>A számlatulajdonos cégszerű aláírása és bélyegzője</w:t>
      </w:r>
    </w:p>
    <w:p w:rsidR="00B862F7" w:rsidRPr="00DC7D67" w:rsidRDefault="00B862F7" w:rsidP="00DC7D67">
      <w:pPr>
        <w:rPr>
          <w:sz w:val="24"/>
          <w:szCs w:val="24"/>
        </w:rPr>
      </w:pPr>
    </w:p>
    <w:p w:rsidR="00B862F7" w:rsidRDefault="00B862F7" w:rsidP="00DC7D67">
      <w:pPr>
        <w:jc w:val="center"/>
        <w:rPr>
          <w:sz w:val="24"/>
          <w:szCs w:val="24"/>
          <w:u w:val="single"/>
        </w:rPr>
      </w:pPr>
      <w:r>
        <w:rPr>
          <w:sz w:val="24"/>
          <w:szCs w:val="24"/>
          <w:u w:val="single"/>
        </w:rPr>
        <w:t>Záradék:</w:t>
      </w:r>
    </w:p>
    <w:p w:rsidR="00B862F7" w:rsidRPr="00DC7D67" w:rsidRDefault="00B862F7" w:rsidP="00DC7D67">
      <w:pPr>
        <w:jc w:val="center"/>
        <w:rPr>
          <w:sz w:val="24"/>
          <w:szCs w:val="24"/>
          <w:u w:val="single"/>
        </w:rPr>
      </w:pPr>
    </w:p>
    <w:p w:rsidR="00B862F7" w:rsidRPr="00DC7D67" w:rsidRDefault="00B862F7" w:rsidP="00DC7D67">
      <w:pPr>
        <w:jc w:val="both"/>
        <w:rPr>
          <w:sz w:val="24"/>
          <w:szCs w:val="24"/>
        </w:rPr>
      </w:pPr>
      <w:r w:rsidRPr="00DC7D67">
        <w:rPr>
          <w:sz w:val="24"/>
          <w:szCs w:val="24"/>
        </w:rPr>
        <w:t>A felhatalmazást nyilvántartásba vettük, és vállaljuk, hogy beszedési megbízás visszavonása csak a számlatulajdonos és a jogosult közösen tett nyilatkozatával történhet.</w:t>
      </w:r>
    </w:p>
    <w:p w:rsidR="00B862F7" w:rsidRPr="00DC7D67" w:rsidRDefault="00B862F7" w:rsidP="00DC7D67">
      <w:pPr>
        <w:rPr>
          <w:sz w:val="24"/>
          <w:szCs w:val="24"/>
        </w:rPr>
      </w:pPr>
    </w:p>
    <w:p w:rsidR="00B862F7" w:rsidRPr="00DC7D67" w:rsidRDefault="00B862F7" w:rsidP="00DC7D67">
      <w:pPr>
        <w:rPr>
          <w:sz w:val="24"/>
          <w:szCs w:val="24"/>
        </w:rPr>
      </w:pPr>
      <w:r w:rsidRPr="00DC7D67">
        <w:rPr>
          <w:sz w:val="24"/>
          <w:szCs w:val="24"/>
        </w:rPr>
        <w:tab/>
      </w:r>
      <w:r w:rsidRPr="00DC7D67">
        <w:rPr>
          <w:sz w:val="24"/>
          <w:szCs w:val="24"/>
        </w:rPr>
        <w:tab/>
      </w:r>
      <w:r w:rsidRPr="00DC7D67">
        <w:rPr>
          <w:sz w:val="24"/>
          <w:szCs w:val="24"/>
        </w:rPr>
        <w:tab/>
      </w:r>
      <w:r w:rsidRPr="00DC7D67">
        <w:rPr>
          <w:sz w:val="24"/>
          <w:szCs w:val="24"/>
        </w:rPr>
        <w:tab/>
        <w:t>………………………………………………………………</w:t>
      </w:r>
    </w:p>
    <w:p w:rsidR="00B862F7" w:rsidRPr="00DC7D67" w:rsidRDefault="00B862F7" w:rsidP="000B7A97">
      <w:pPr>
        <w:rPr>
          <w:sz w:val="24"/>
          <w:szCs w:val="24"/>
        </w:rPr>
      </w:pPr>
      <w:r w:rsidRPr="00DC7D67">
        <w:rPr>
          <w:sz w:val="24"/>
          <w:szCs w:val="24"/>
        </w:rPr>
        <w:tab/>
      </w:r>
      <w:r w:rsidRPr="00DC7D67">
        <w:rPr>
          <w:sz w:val="24"/>
          <w:szCs w:val="24"/>
        </w:rPr>
        <w:tab/>
      </w:r>
      <w:r w:rsidRPr="00DC7D67">
        <w:rPr>
          <w:sz w:val="24"/>
          <w:szCs w:val="24"/>
        </w:rPr>
        <w:tab/>
      </w:r>
      <w:r w:rsidRPr="00DC7D67">
        <w:rPr>
          <w:sz w:val="24"/>
          <w:szCs w:val="24"/>
        </w:rPr>
        <w:tab/>
        <w:t>A hitelintézet cégszerű aláírása és bélyegzője</w:t>
      </w:r>
    </w:p>
    <w:sectPr w:rsidR="00B862F7" w:rsidRPr="00DC7D67" w:rsidSect="002649EF">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F7" w:rsidRDefault="00B862F7" w:rsidP="002649EF">
      <w:pPr>
        <w:spacing w:after="0" w:line="240" w:lineRule="auto"/>
      </w:pPr>
      <w:r>
        <w:separator/>
      </w:r>
    </w:p>
  </w:endnote>
  <w:endnote w:type="continuationSeparator" w:id="0">
    <w:p w:rsidR="00B862F7" w:rsidRDefault="00B862F7" w:rsidP="00264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20000287" w:usb1="00000000" w:usb2="00000000" w:usb3="00000000" w:csb0="0000019F" w:csb1="00000000"/>
  </w:font>
  <w:font w:name="H-Times-Roman">
    <w:altName w:val="Times New Roman"/>
    <w:panose1 w:val="00000000000000000000"/>
    <w:charset w:val="00"/>
    <w:family w:val="auto"/>
    <w:notTrueType/>
    <w:pitch w:val="variable"/>
    <w:sig w:usb0="00000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 w:name="TTE16104C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F7" w:rsidRDefault="00B862F7">
    <w:pPr>
      <w:pStyle w:val="Footer"/>
      <w:jc w:val="right"/>
    </w:pPr>
    <w:fldSimple w:instr="PAGE   \* MERGEFORMAT">
      <w:r>
        <w:rPr>
          <w:noProof/>
        </w:rPr>
        <w:t>2</w:t>
      </w:r>
    </w:fldSimple>
  </w:p>
  <w:p w:rsidR="00B862F7" w:rsidRDefault="00B862F7">
    <w:pPr>
      <w:pStyle w:val="Footer"/>
      <w:jc w:val="right"/>
    </w:pPr>
  </w:p>
  <w:p w:rsidR="00B862F7" w:rsidRDefault="00B86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F7" w:rsidRDefault="00B862F7">
    <w:pPr>
      <w:pStyle w:val="Footer"/>
    </w:pPr>
    <w:r>
      <w:tab/>
    </w:r>
    <w:r>
      <w:tab/>
    </w:r>
  </w:p>
  <w:p w:rsidR="00B862F7" w:rsidRDefault="00B86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F7" w:rsidRDefault="00B862F7" w:rsidP="002649EF">
      <w:pPr>
        <w:spacing w:after="0" w:line="240" w:lineRule="auto"/>
      </w:pPr>
      <w:r>
        <w:separator/>
      </w:r>
    </w:p>
  </w:footnote>
  <w:footnote w:type="continuationSeparator" w:id="0">
    <w:p w:rsidR="00B862F7" w:rsidRDefault="00B862F7" w:rsidP="00264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F7" w:rsidRDefault="00B862F7">
    <w:pPr>
      <w:pStyle w:val="Header"/>
    </w:pPr>
    <w:r>
      <w:rPr>
        <w:sz w:val="24"/>
        <w:szCs w:val="24"/>
        <w:u w:val="single"/>
      </w:rPr>
      <w:t xml:space="preserve">       </w:t>
    </w:r>
    <w:r w:rsidRPr="000B7A97">
      <w:rPr>
        <w:sz w:val="24"/>
        <w:szCs w:val="24"/>
        <w:u w:val="single"/>
      </w:rPr>
      <w:t xml:space="preserve">Szekszárd és Környéke </w:t>
    </w:r>
    <w:r>
      <w:rPr>
        <w:sz w:val="24"/>
        <w:szCs w:val="24"/>
        <w:u w:val="single"/>
      </w:rPr>
      <w:t xml:space="preserve">Szociális Alapszolgáltatási </w:t>
    </w:r>
    <w:r w:rsidRPr="000B7A97">
      <w:rPr>
        <w:sz w:val="24"/>
        <w:szCs w:val="24"/>
        <w:u w:val="single"/>
      </w:rPr>
      <w:t>és Szakosított Ellátási Társulás_______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10849F8"/>
    <w:multiLevelType w:val="hybridMultilevel"/>
    <w:tmpl w:val="02E0A66A"/>
    <w:lvl w:ilvl="0" w:tplc="D3D6470E">
      <w:start w:val="1"/>
      <w:numFmt w:val="lowerLetter"/>
      <w:lvlText w:val="%1)"/>
      <w:lvlJc w:val="left"/>
      <w:pPr>
        <w:tabs>
          <w:tab w:val="num" w:pos="786"/>
        </w:tabs>
        <w:ind w:left="786" w:hanging="360"/>
      </w:pPr>
      <w:rPr>
        <w:rFonts w:cs="Times New Roman" w:hint="default"/>
        <w:strike w:val="0"/>
      </w:rPr>
    </w:lvl>
    <w:lvl w:ilvl="1" w:tplc="040E0019" w:tentative="1">
      <w:start w:val="1"/>
      <w:numFmt w:val="lowerLetter"/>
      <w:lvlText w:val="%2."/>
      <w:lvlJc w:val="left"/>
      <w:pPr>
        <w:tabs>
          <w:tab w:val="num" w:pos="1506"/>
        </w:tabs>
        <w:ind w:left="1506" w:hanging="360"/>
      </w:pPr>
      <w:rPr>
        <w:rFonts w:cs="Times New Roman"/>
      </w:rPr>
    </w:lvl>
    <w:lvl w:ilvl="2" w:tplc="040E001B" w:tentative="1">
      <w:start w:val="1"/>
      <w:numFmt w:val="lowerRoman"/>
      <w:lvlText w:val="%3."/>
      <w:lvlJc w:val="right"/>
      <w:pPr>
        <w:tabs>
          <w:tab w:val="num" w:pos="2226"/>
        </w:tabs>
        <w:ind w:left="2226" w:hanging="180"/>
      </w:pPr>
      <w:rPr>
        <w:rFonts w:cs="Times New Roman"/>
      </w:rPr>
    </w:lvl>
    <w:lvl w:ilvl="3" w:tplc="040E000F" w:tentative="1">
      <w:start w:val="1"/>
      <w:numFmt w:val="decimal"/>
      <w:lvlText w:val="%4."/>
      <w:lvlJc w:val="left"/>
      <w:pPr>
        <w:tabs>
          <w:tab w:val="num" w:pos="2946"/>
        </w:tabs>
        <w:ind w:left="2946" w:hanging="360"/>
      </w:pPr>
      <w:rPr>
        <w:rFonts w:cs="Times New Roman"/>
      </w:rPr>
    </w:lvl>
    <w:lvl w:ilvl="4" w:tplc="040E0019" w:tentative="1">
      <w:start w:val="1"/>
      <w:numFmt w:val="lowerLetter"/>
      <w:lvlText w:val="%5."/>
      <w:lvlJc w:val="left"/>
      <w:pPr>
        <w:tabs>
          <w:tab w:val="num" w:pos="3666"/>
        </w:tabs>
        <w:ind w:left="3666" w:hanging="360"/>
      </w:pPr>
      <w:rPr>
        <w:rFonts w:cs="Times New Roman"/>
      </w:rPr>
    </w:lvl>
    <w:lvl w:ilvl="5" w:tplc="040E001B" w:tentative="1">
      <w:start w:val="1"/>
      <w:numFmt w:val="lowerRoman"/>
      <w:lvlText w:val="%6."/>
      <w:lvlJc w:val="right"/>
      <w:pPr>
        <w:tabs>
          <w:tab w:val="num" w:pos="4386"/>
        </w:tabs>
        <w:ind w:left="4386" w:hanging="180"/>
      </w:pPr>
      <w:rPr>
        <w:rFonts w:cs="Times New Roman"/>
      </w:rPr>
    </w:lvl>
    <w:lvl w:ilvl="6" w:tplc="040E000F" w:tentative="1">
      <w:start w:val="1"/>
      <w:numFmt w:val="decimal"/>
      <w:lvlText w:val="%7."/>
      <w:lvlJc w:val="left"/>
      <w:pPr>
        <w:tabs>
          <w:tab w:val="num" w:pos="5106"/>
        </w:tabs>
        <w:ind w:left="5106" w:hanging="360"/>
      </w:pPr>
      <w:rPr>
        <w:rFonts w:cs="Times New Roman"/>
      </w:rPr>
    </w:lvl>
    <w:lvl w:ilvl="7" w:tplc="040E0019" w:tentative="1">
      <w:start w:val="1"/>
      <w:numFmt w:val="lowerLetter"/>
      <w:lvlText w:val="%8."/>
      <w:lvlJc w:val="left"/>
      <w:pPr>
        <w:tabs>
          <w:tab w:val="num" w:pos="5826"/>
        </w:tabs>
        <w:ind w:left="5826" w:hanging="360"/>
      </w:pPr>
      <w:rPr>
        <w:rFonts w:cs="Times New Roman"/>
      </w:rPr>
    </w:lvl>
    <w:lvl w:ilvl="8" w:tplc="040E001B" w:tentative="1">
      <w:start w:val="1"/>
      <w:numFmt w:val="lowerRoman"/>
      <w:lvlText w:val="%9."/>
      <w:lvlJc w:val="right"/>
      <w:pPr>
        <w:tabs>
          <w:tab w:val="num" w:pos="6546"/>
        </w:tabs>
        <w:ind w:left="6546" w:hanging="180"/>
      </w:pPr>
      <w:rPr>
        <w:rFonts w:cs="Times New Roman"/>
      </w:rPr>
    </w:lvl>
  </w:abstractNum>
  <w:abstractNum w:abstractNumId="2">
    <w:nsid w:val="0296735A"/>
    <w:multiLevelType w:val="hybridMultilevel"/>
    <w:tmpl w:val="F8DA6C9C"/>
    <w:lvl w:ilvl="0" w:tplc="F24029F4">
      <w:start w:val="2"/>
      <w:numFmt w:val="lowerLetter"/>
      <w:lvlText w:val="%1)"/>
      <w:lvlJc w:val="left"/>
      <w:pPr>
        <w:ind w:left="540" w:hanging="360"/>
      </w:pPr>
      <w:rPr>
        <w:rFonts w:cs="Times New Roman" w:hint="default"/>
      </w:rPr>
    </w:lvl>
    <w:lvl w:ilvl="1" w:tplc="040E0019" w:tentative="1">
      <w:start w:val="1"/>
      <w:numFmt w:val="lowerLetter"/>
      <w:lvlText w:val="%2."/>
      <w:lvlJc w:val="left"/>
      <w:pPr>
        <w:ind w:left="1260" w:hanging="360"/>
      </w:pPr>
      <w:rPr>
        <w:rFonts w:cs="Times New Roman"/>
      </w:rPr>
    </w:lvl>
    <w:lvl w:ilvl="2" w:tplc="040E001B" w:tentative="1">
      <w:start w:val="1"/>
      <w:numFmt w:val="lowerRoman"/>
      <w:lvlText w:val="%3."/>
      <w:lvlJc w:val="right"/>
      <w:pPr>
        <w:ind w:left="1980" w:hanging="180"/>
      </w:pPr>
      <w:rPr>
        <w:rFonts w:cs="Times New Roman"/>
      </w:rPr>
    </w:lvl>
    <w:lvl w:ilvl="3" w:tplc="040E000F" w:tentative="1">
      <w:start w:val="1"/>
      <w:numFmt w:val="decimal"/>
      <w:lvlText w:val="%4."/>
      <w:lvlJc w:val="left"/>
      <w:pPr>
        <w:ind w:left="2700" w:hanging="360"/>
      </w:pPr>
      <w:rPr>
        <w:rFonts w:cs="Times New Roman"/>
      </w:rPr>
    </w:lvl>
    <w:lvl w:ilvl="4" w:tplc="040E0019" w:tentative="1">
      <w:start w:val="1"/>
      <w:numFmt w:val="lowerLetter"/>
      <w:lvlText w:val="%5."/>
      <w:lvlJc w:val="left"/>
      <w:pPr>
        <w:ind w:left="3420" w:hanging="360"/>
      </w:pPr>
      <w:rPr>
        <w:rFonts w:cs="Times New Roman"/>
      </w:rPr>
    </w:lvl>
    <w:lvl w:ilvl="5" w:tplc="040E001B" w:tentative="1">
      <w:start w:val="1"/>
      <w:numFmt w:val="lowerRoman"/>
      <w:lvlText w:val="%6."/>
      <w:lvlJc w:val="right"/>
      <w:pPr>
        <w:ind w:left="4140" w:hanging="180"/>
      </w:pPr>
      <w:rPr>
        <w:rFonts w:cs="Times New Roman"/>
      </w:rPr>
    </w:lvl>
    <w:lvl w:ilvl="6" w:tplc="040E000F" w:tentative="1">
      <w:start w:val="1"/>
      <w:numFmt w:val="decimal"/>
      <w:lvlText w:val="%7."/>
      <w:lvlJc w:val="left"/>
      <w:pPr>
        <w:ind w:left="4860" w:hanging="360"/>
      </w:pPr>
      <w:rPr>
        <w:rFonts w:cs="Times New Roman"/>
      </w:rPr>
    </w:lvl>
    <w:lvl w:ilvl="7" w:tplc="040E0019" w:tentative="1">
      <w:start w:val="1"/>
      <w:numFmt w:val="lowerLetter"/>
      <w:lvlText w:val="%8."/>
      <w:lvlJc w:val="left"/>
      <w:pPr>
        <w:ind w:left="5580" w:hanging="360"/>
      </w:pPr>
      <w:rPr>
        <w:rFonts w:cs="Times New Roman"/>
      </w:rPr>
    </w:lvl>
    <w:lvl w:ilvl="8" w:tplc="040E001B" w:tentative="1">
      <w:start w:val="1"/>
      <w:numFmt w:val="lowerRoman"/>
      <w:lvlText w:val="%9."/>
      <w:lvlJc w:val="right"/>
      <w:pPr>
        <w:ind w:left="6300" w:hanging="180"/>
      </w:pPr>
      <w:rPr>
        <w:rFonts w:cs="Times New Roman"/>
      </w:rPr>
    </w:lvl>
  </w:abstractNum>
  <w:abstractNum w:abstractNumId="3">
    <w:nsid w:val="05D910FE"/>
    <w:multiLevelType w:val="hybridMultilevel"/>
    <w:tmpl w:val="414ED9E2"/>
    <w:lvl w:ilvl="0" w:tplc="040E000B">
      <w:start w:val="1"/>
      <w:numFmt w:val="bullet"/>
      <w:lvlText w:val=""/>
      <w:lvlJc w:val="left"/>
      <w:pPr>
        <w:tabs>
          <w:tab w:val="num" w:pos="1440"/>
        </w:tabs>
        <w:ind w:left="1440" w:hanging="360"/>
      </w:pPr>
      <w:rPr>
        <w:rFonts w:ascii="Wingdings" w:hAnsi="Wingdings"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4">
    <w:nsid w:val="0DE116E1"/>
    <w:multiLevelType w:val="hybridMultilevel"/>
    <w:tmpl w:val="D540AD8E"/>
    <w:lvl w:ilvl="0" w:tplc="BEF69516">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FCB0781"/>
    <w:multiLevelType w:val="hybridMultilevel"/>
    <w:tmpl w:val="1BF4E18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10F712A0"/>
    <w:multiLevelType w:val="hybridMultilevel"/>
    <w:tmpl w:val="846EED46"/>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7">
    <w:nsid w:val="170C629A"/>
    <w:multiLevelType w:val="hybridMultilevel"/>
    <w:tmpl w:val="C3E24D66"/>
    <w:lvl w:ilvl="0" w:tplc="A3045584">
      <w:start w:val="1"/>
      <w:numFmt w:val="lowerLetter"/>
      <w:lvlText w:val="%1)"/>
      <w:lvlJc w:val="left"/>
      <w:pPr>
        <w:ind w:left="1263" w:hanging="555"/>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8">
    <w:nsid w:val="1C7748A0"/>
    <w:multiLevelType w:val="hybridMultilevel"/>
    <w:tmpl w:val="F0EC4F9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98F0C3FC">
      <w:start w:val="7100"/>
      <w:numFmt w:val="bullet"/>
      <w:lvlText w:val="-"/>
      <w:lvlJc w:val="left"/>
      <w:pPr>
        <w:ind w:left="2160" w:hanging="180"/>
      </w:pPr>
      <w:rPr>
        <w:rFonts w:ascii="Times New Roman" w:eastAsia="Times New Roman" w:hAnsi="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1D29572D"/>
    <w:multiLevelType w:val="hybridMultilevel"/>
    <w:tmpl w:val="27ECD260"/>
    <w:lvl w:ilvl="0" w:tplc="AD9E1DC4">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1FE01678"/>
    <w:multiLevelType w:val="hybridMultilevel"/>
    <w:tmpl w:val="120CCEA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2ADA2F7A"/>
    <w:multiLevelType w:val="hybridMultilevel"/>
    <w:tmpl w:val="931C1A50"/>
    <w:lvl w:ilvl="0" w:tplc="040E000F">
      <w:start w:val="2"/>
      <w:numFmt w:val="decimal"/>
      <w:lvlText w:val="%1."/>
      <w:lvlJc w:val="left"/>
      <w:pPr>
        <w:ind w:left="720" w:hanging="360"/>
      </w:pPr>
      <w:rPr>
        <w:rFonts w:eastAsia="Times New Roman"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318E6454"/>
    <w:multiLevelType w:val="hybridMultilevel"/>
    <w:tmpl w:val="27E4D1BC"/>
    <w:lvl w:ilvl="0" w:tplc="64C431DC">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31D612A3"/>
    <w:multiLevelType w:val="hybridMultilevel"/>
    <w:tmpl w:val="0EA89D40"/>
    <w:lvl w:ilvl="0" w:tplc="040E000F">
      <w:start w:val="1"/>
      <w:numFmt w:val="decimal"/>
      <w:lvlText w:val="%1."/>
      <w:lvlJc w:val="left"/>
      <w:pPr>
        <w:ind w:left="720" w:hanging="360"/>
      </w:pPr>
      <w:rPr>
        <w:rFonts w:cs="Times New Roman" w:hint="default"/>
        <w:color w:val="auto"/>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36343149"/>
    <w:multiLevelType w:val="hybridMultilevel"/>
    <w:tmpl w:val="3F04ED68"/>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39CF71AF"/>
    <w:multiLevelType w:val="hybridMultilevel"/>
    <w:tmpl w:val="01849578"/>
    <w:lvl w:ilvl="0" w:tplc="9C3081F4">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6">
    <w:nsid w:val="3C2B07CD"/>
    <w:multiLevelType w:val="hybridMultilevel"/>
    <w:tmpl w:val="E932D4D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98F0C3FC">
      <w:start w:val="7100"/>
      <w:numFmt w:val="bullet"/>
      <w:lvlText w:val="-"/>
      <w:lvlJc w:val="left"/>
      <w:pPr>
        <w:ind w:left="2160" w:hanging="180"/>
      </w:pPr>
      <w:rPr>
        <w:rFonts w:ascii="Times New Roman" w:eastAsia="Times New Roman" w:hAnsi="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4A770BD3"/>
    <w:multiLevelType w:val="hybridMultilevel"/>
    <w:tmpl w:val="91DC28E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0F">
      <w:start w:val="1"/>
      <w:numFmt w:val="decimal"/>
      <w:lvlText w:val="%3."/>
      <w:lvlJc w:val="left"/>
      <w:pPr>
        <w:ind w:left="2160" w:hanging="180"/>
      </w:pPr>
      <w:rPr>
        <w:rFonts w:cs="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4FBE04FD"/>
    <w:multiLevelType w:val="hybridMultilevel"/>
    <w:tmpl w:val="9826545A"/>
    <w:lvl w:ilvl="0" w:tplc="040E0017">
      <w:start w:val="1"/>
      <w:numFmt w:val="lowerLetter"/>
      <w:lvlText w:val="%1)"/>
      <w:lvlJc w:val="left"/>
      <w:pPr>
        <w:tabs>
          <w:tab w:val="num" w:pos="540"/>
        </w:tabs>
        <w:ind w:left="540" w:hanging="360"/>
      </w:pPr>
      <w:rPr>
        <w:rFonts w:cs="Times New Roman" w:hint="default"/>
      </w:rPr>
    </w:lvl>
    <w:lvl w:ilvl="1" w:tplc="040E0019">
      <w:start w:val="1"/>
      <w:numFmt w:val="lowerLetter"/>
      <w:lvlText w:val="%2."/>
      <w:lvlJc w:val="left"/>
      <w:pPr>
        <w:tabs>
          <w:tab w:val="num" w:pos="1260"/>
        </w:tabs>
        <w:ind w:left="1260" w:hanging="360"/>
      </w:pPr>
      <w:rPr>
        <w:rFonts w:cs="Times New Roman"/>
      </w:rPr>
    </w:lvl>
    <w:lvl w:ilvl="2" w:tplc="6992812A">
      <w:start w:val="6"/>
      <w:numFmt w:val="upperLetter"/>
      <w:lvlText w:val="%3)"/>
      <w:lvlJc w:val="left"/>
      <w:pPr>
        <w:tabs>
          <w:tab w:val="num" w:pos="2160"/>
        </w:tabs>
        <w:ind w:left="2160" w:hanging="360"/>
      </w:pPr>
      <w:rPr>
        <w:rFonts w:cs="Times New Roman" w:hint="default"/>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19">
    <w:nsid w:val="5C9E62CC"/>
    <w:multiLevelType w:val="hybridMultilevel"/>
    <w:tmpl w:val="44B68B46"/>
    <w:lvl w:ilvl="0" w:tplc="9DF2E568">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5F7300BC"/>
    <w:multiLevelType w:val="hybridMultilevel"/>
    <w:tmpl w:val="9B7EB66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66E11011"/>
    <w:multiLevelType w:val="hybridMultilevel"/>
    <w:tmpl w:val="89FC20A0"/>
    <w:lvl w:ilvl="0" w:tplc="CBEA81F2">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711B6488"/>
    <w:multiLevelType w:val="multilevel"/>
    <w:tmpl w:val="414ED9E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7A4037BC"/>
    <w:multiLevelType w:val="hybridMultilevel"/>
    <w:tmpl w:val="55786A68"/>
    <w:lvl w:ilvl="0" w:tplc="040E0017">
      <w:start w:val="2"/>
      <w:numFmt w:val="lowerLetter"/>
      <w:lvlText w:val="%1)"/>
      <w:lvlJc w:val="left"/>
      <w:pPr>
        <w:tabs>
          <w:tab w:val="num" w:pos="540"/>
        </w:tabs>
        <w:ind w:left="540" w:hanging="360"/>
      </w:pPr>
      <w:rPr>
        <w:rFonts w:cs="Times New Roman" w:hint="default"/>
      </w:rPr>
    </w:lvl>
    <w:lvl w:ilvl="1" w:tplc="040E0019">
      <w:start w:val="1"/>
      <w:numFmt w:val="lowerLetter"/>
      <w:lvlText w:val="%2."/>
      <w:lvlJc w:val="left"/>
      <w:pPr>
        <w:tabs>
          <w:tab w:val="num" w:pos="1260"/>
        </w:tabs>
        <w:ind w:left="1260" w:hanging="360"/>
      </w:pPr>
      <w:rPr>
        <w:rFonts w:cs="Times New Roman"/>
      </w:rPr>
    </w:lvl>
    <w:lvl w:ilvl="2" w:tplc="6992812A">
      <w:start w:val="6"/>
      <w:numFmt w:val="upperLetter"/>
      <w:lvlText w:val="%3)"/>
      <w:lvlJc w:val="left"/>
      <w:pPr>
        <w:tabs>
          <w:tab w:val="num" w:pos="2160"/>
        </w:tabs>
        <w:ind w:left="2160" w:hanging="360"/>
      </w:pPr>
      <w:rPr>
        <w:rFonts w:cs="Times New Roman" w:hint="default"/>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21"/>
  </w:num>
  <w:num w:numId="3">
    <w:abstractNumId w:val="11"/>
  </w:num>
  <w:num w:numId="4">
    <w:abstractNumId w:val="4"/>
  </w:num>
  <w:num w:numId="5">
    <w:abstractNumId w:val="10"/>
  </w:num>
  <w:num w:numId="6">
    <w:abstractNumId w:val="13"/>
  </w:num>
  <w:num w:numId="7">
    <w:abstractNumId w:val="9"/>
  </w:num>
  <w:num w:numId="8">
    <w:abstractNumId w:val="18"/>
  </w:num>
  <w:num w:numId="9">
    <w:abstractNumId w:val="3"/>
  </w:num>
  <w:num w:numId="10">
    <w:abstractNumId w:val="1"/>
  </w:num>
  <w:num w:numId="11">
    <w:abstractNumId w:val="12"/>
  </w:num>
  <w:num w:numId="12">
    <w:abstractNumId w:val="19"/>
  </w:num>
  <w:num w:numId="13">
    <w:abstractNumId w:val="22"/>
  </w:num>
  <w:num w:numId="14">
    <w:abstractNumId w:val="6"/>
  </w:num>
  <w:num w:numId="15">
    <w:abstractNumId w:val="23"/>
  </w:num>
  <w:num w:numId="16">
    <w:abstractNumId w:val="20"/>
  </w:num>
  <w:num w:numId="17">
    <w:abstractNumId w:val="17"/>
  </w:num>
  <w:num w:numId="18">
    <w:abstractNumId w:val="8"/>
  </w:num>
  <w:num w:numId="19">
    <w:abstractNumId w:val="16"/>
  </w:num>
  <w:num w:numId="20">
    <w:abstractNumId w:val="5"/>
  </w:num>
  <w:num w:numId="21">
    <w:abstractNumId w:val="7"/>
  </w:num>
  <w:num w:numId="22">
    <w:abstractNumId w:val="15"/>
  </w:num>
  <w:num w:numId="23">
    <w:abstractNumId w:val="14"/>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BA8"/>
    <w:rsid w:val="0000750A"/>
    <w:rsid w:val="00010B00"/>
    <w:rsid w:val="00017277"/>
    <w:rsid w:val="00021192"/>
    <w:rsid w:val="000407F0"/>
    <w:rsid w:val="00054865"/>
    <w:rsid w:val="00054B02"/>
    <w:rsid w:val="00054B74"/>
    <w:rsid w:val="00062D3A"/>
    <w:rsid w:val="00086B3B"/>
    <w:rsid w:val="000A3F62"/>
    <w:rsid w:val="000B2B36"/>
    <w:rsid w:val="000B7A97"/>
    <w:rsid w:val="00135185"/>
    <w:rsid w:val="00177D40"/>
    <w:rsid w:val="00183E2C"/>
    <w:rsid w:val="00184383"/>
    <w:rsid w:val="001846BF"/>
    <w:rsid w:val="00186569"/>
    <w:rsid w:val="0019487C"/>
    <w:rsid w:val="001B3E3F"/>
    <w:rsid w:val="001F7DD7"/>
    <w:rsid w:val="00224120"/>
    <w:rsid w:val="00231108"/>
    <w:rsid w:val="002404EF"/>
    <w:rsid w:val="00246DD7"/>
    <w:rsid w:val="002649EF"/>
    <w:rsid w:val="00270316"/>
    <w:rsid w:val="00272BA8"/>
    <w:rsid w:val="0029142E"/>
    <w:rsid w:val="0029516C"/>
    <w:rsid w:val="002D4AA9"/>
    <w:rsid w:val="002E50CB"/>
    <w:rsid w:val="002E59F7"/>
    <w:rsid w:val="003133DE"/>
    <w:rsid w:val="00322D1A"/>
    <w:rsid w:val="003405FA"/>
    <w:rsid w:val="0034152D"/>
    <w:rsid w:val="003923B3"/>
    <w:rsid w:val="003A019D"/>
    <w:rsid w:val="003A1628"/>
    <w:rsid w:val="003C06E8"/>
    <w:rsid w:val="003C67D6"/>
    <w:rsid w:val="003E4B6E"/>
    <w:rsid w:val="003F7949"/>
    <w:rsid w:val="00400DC9"/>
    <w:rsid w:val="00417CB7"/>
    <w:rsid w:val="00434CF6"/>
    <w:rsid w:val="004355D0"/>
    <w:rsid w:val="00450541"/>
    <w:rsid w:val="00480B78"/>
    <w:rsid w:val="00484A14"/>
    <w:rsid w:val="00495ED7"/>
    <w:rsid w:val="0049785A"/>
    <w:rsid w:val="004979EC"/>
    <w:rsid w:val="004A05E5"/>
    <w:rsid w:val="004C4416"/>
    <w:rsid w:val="004C5A7A"/>
    <w:rsid w:val="004E395A"/>
    <w:rsid w:val="004F0ECF"/>
    <w:rsid w:val="00533E6E"/>
    <w:rsid w:val="00537EDB"/>
    <w:rsid w:val="00541176"/>
    <w:rsid w:val="005427B0"/>
    <w:rsid w:val="00566693"/>
    <w:rsid w:val="00574423"/>
    <w:rsid w:val="005A0E19"/>
    <w:rsid w:val="005C3A85"/>
    <w:rsid w:val="005D5AEE"/>
    <w:rsid w:val="005F47B0"/>
    <w:rsid w:val="00610698"/>
    <w:rsid w:val="006221A7"/>
    <w:rsid w:val="00655C13"/>
    <w:rsid w:val="006660D6"/>
    <w:rsid w:val="00687977"/>
    <w:rsid w:val="006908BC"/>
    <w:rsid w:val="00692F91"/>
    <w:rsid w:val="006A5B5C"/>
    <w:rsid w:val="006E33AA"/>
    <w:rsid w:val="00704BFA"/>
    <w:rsid w:val="007103D2"/>
    <w:rsid w:val="00752CDB"/>
    <w:rsid w:val="00775B1A"/>
    <w:rsid w:val="00783C9D"/>
    <w:rsid w:val="007C3873"/>
    <w:rsid w:val="007D2B32"/>
    <w:rsid w:val="007E3E82"/>
    <w:rsid w:val="007E7CE3"/>
    <w:rsid w:val="007F352E"/>
    <w:rsid w:val="00817473"/>
    <w:rsid w:val="008225B7"/>
    <w:rsid w:val="00823DF0"/>
    <w:rsid w:val="0083754C"/>
    <w:rsid w:val="00841660"/>
    <w:rsid w:val="00844F1E"/>
    <w:rsid w:val="0085767C"/>
    <w:rsid w:val="00860DF3"/>
    <w:rsid w:val="00873718"/>
    <w:rsid w:val="00895C6C"/>
    <w:rsid w:val="00895F4D"/>
    <w:rsid w:val="008A746A"/>
    <w:rsid w:val="008B1D30"/>
    <w:rsid w:val="008C420B"/>
    <w:rsid w:val="008D7962"/>
    <w:rsid w:val="008E6210"/>
    <w:rsid w:val="009145F4"/>
    <w:rsid w:val="009227A7"/>
    <w:rsid w:val="00927151"/>
    <w:rsid w:val="0092746D"/>
    <w:rsid w:val="009409B8"/>
    <w:rsid w:val="00956F99"/>
    <w:rsid w:val="00962591"/>
    <w:rsid w:val="009848DE"/>
    <w:rsid w:val="009A0D45"/>
    <w:rsid w:val="009C0983"/>
    <w:rsid w:val="009D2864"/>
    <w:rsid w:val="009E4489"/>
    <w:rsid w:val="00A02B7E"/>
    <w:rsid w:val="00A12640"/>
    <w:rsid w:val="00A43DF0"/>
    <w:rsid w:val="00A56A63"/>
    <w:rsid w:val="00A649AB"/>
    <w:rsid w:val="00A73088"/>
    <w:rsid w:val="00A9559C"/>
    <w:rsid w:val="00A97F57"/>
    <w:rsid w:val="00AA0651"/>
    <w:rsid w:val="00AA71AA"/>
    <w:rsid w:val="00AA72C6"/>
    <w:rsid w:val="00AB65DA"/>
    <w:rsid w:val="00AC0DBC"/>
    <w:rsid w:val="00AE4D80"/>
    <w:rsid w:val="00AF70FD"/>
    <w:rsid w:val="00B073D2"/>
    <w:rsid w:val="00B07D43"/>
    <w:rsid w:val="00B22710"/>
    <w:rsid w:val="00B24B78"/>
    <w:rsid w:val="00B25230"/>
    <w:rsid w:val="00B55760"/>
    <w:rsid w:val="00B6055C"/>
    <w:rsid w:val="00B64245"/>
    <w:rsid w:val="00B76A79"/>
    <w:rsid w:val="00B862F7"/>
    <w:rsid w:val="00B87776"/>
    <w:rsid w:val="00B914EA"/>
    <w:rsid w:val="00BA1D62"/>
    <w:rsid w:val="00BC0275"/>
    <w:rsid w:val="00BF70C7"/>
    <w:rsid w:val="00C14BA1"/>
    <w:rsid w:val="00C6166F"/>
    <w:rsid w:val="00C8157D"/>
    <w:rsid w:val="00CA44A3"/>
    <w:rsid w:val="00CB1666"/>
    <w:rsid w:val="00CB6F81"/>
    <w:rsid w:val="00CC1CE7"/>
    <w:rsid w:val="00CC3978"/>
    <w:rsid w:val="00CD08DC"/>
    <w:rsid w:val="00CF0460"/>
    <w:rsid w:val="00D210DB"/>
    <w:rsid w:val="00D37BA9"/>
    <w:rsid w:val="00D427AA"/>
    <w:rsid w:val="00D45043"/>
    <w:rsid w:val="00D70F11"/>
    <w:rsid w:val="00D96E4C"/>
    <w:rsid w:val="00DA0DC3"/>
    <w:rsid w:val="00DB1659"/>
    <w:rsid w:val="00DC151F"/>
    <w:rsid w:val="00DC7D67"/>
    <w:rsid w:val="00DD0D3E"/>
    <w:rsid w:val="00DD41C0"/>
    <w:rsid w:val="00E0319A"/>
    <w:rsid w:val="00E11A72"/>
    <w:rsid w:val="00E25092"/>
    <w:rsid w:val="00E4286B"/>
    <w:rsid w:val="00E4528D"/>
    <w:rsid w:val="00E643D0"/>
    <w:rsid w:val="00E705F6"/>
    <w:rsid w:val="00E75ACE"/>
    <w:rsid w:val="00E84F82"/>
    <w:rsid w:val="00EC16D4"/>
    <w:rsid w:val="00ED68FB"/>
    <w:rsid w:val="00ED7A80"/>
    <w:rsid w:val="00EE27B5"/>
    <w:rsid w:val="00EE39ED"/>
    <w:rsid w:val="00EE4FBF"/>
    <w:rsid w:val="00EF326B"/>
    <w:rsid w:val="00EF7070"/>
    <w:rsid w:val="00F075C5"/>
    <w:rsid w:val="00F10E1E"/>
    <w:rsid w:val="00F40076"/>
    <w:rsid w:val="00FA2E61"/>
    <w:rsid w:val="00FA794F"/>
    <w:rsid w:val="00FB60DF"/>
    <w:rsid w:val="00FD676D"/>
    <w:rsid w:val="00FE102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983"/>
    <w:pPr>
      <w:spacing w:after="160" w:line="259" w:lineRule="auto"/>
    </w:pPr>
    <w:rPr>
      <w:lang w:eastAsia="en-US"/>
    </w:rPr>
  </w:style>
  <w:style w:type="paragraph" w:styleId="Heading1">
    <w:name w:val="heading 1"/>
    <w:basedOn w:val="Normal"/>
    <w:link w:val="Heading1Char"/>
    <w:uiPriority w:val="99"/>
    <w:qFormat/>
    <w:rsid w:val="00246DD7"/>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DD7"/>
    <w:rPr>
      <w:rFonts w:ascii="Times New Roman" w:hAnsi="Times New Roman" w:cs="Times New Roman"/>
      <w:b/>
      <w:bCs/>
      <w:kern w:val="36"/>
      <w:sz w:val="48"/>
      <w:szCs w:val="48"/>
      <w:lang w:eastAsia="hu-HU"/>
    </w:rPr>
  </w:style>
  <w:style w:type="character" w:styleId="Hyperlink">
    <w:name w:val="Hyperlink"/>
    <w:basedOn w:val="DefaultParagraphFont"/>
    <w:uiPriority w:val="99"/>
    <w:rsid w:val="00246DD7"/>
    <w:rPr>
      <w:rFonts w:cs="Times New Roman"/>
      <w:color w:val="157FCC"/>
      <w:u w:val="none"/>
      <w:effect w:val="none"/>
    </w:rPr>
  </w:style>
  <w:style w:type="paragraph" w:customStyle="1" w:styleId="cf0">
    <w:name w:val="cf0"/>
    <w:basedOn w:val="Normal"/>
    <w:uiPriority w:val="99"/>
    <w:rsid w:val="00246DD7"/>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l3">
    <w:name w:val="hl3"/>
    <w:basedOn w:val="DefaultParagraphFont"/>
    <w:uiPriority w:val="99"/>
    <w:rsid w:val="00246DD7"/>
    <w:rPr>
      <w:rFonts w:cs="Times New Roman"/>
    </w:rPr>
  </w:style>
  <w:style w:type="paragraph" w:styleId="NormalWeb">
    <w:name w:val="Normal (Web)"/>
    <w:basedOn w:val="Normal"/>
    <w:uiPriority w:val="99"/>
    <w:rsid w:val="00246DD7"/>
    <w:pPr>
      <w:spacing w:after="20" w:line="240" w:lineRule="auto"/>
      <w:ind w:firstLine="180"/>
      <w:jc w:val="both"/>
    </w:pPr>
    <w:rPr>
      <w:rFonts w:ascii="Times New Roman" w:eastAsia="Times New Roman" w:hAnsi="Times New Roman"/>
      <w:sz w:val="24"/>
      <w:szCs w:val="24"/>
      <w:lang w:eastAsia="hu-HU"/>
    </w:rPr>
  </w:style>
  <w:style w:type="paragraph" w:styleId="ListParagraph">
    <w:name w:val="List Paragraph"/>
    <w:aliases w:val="List Paragraph à moi"/>
    <w:basedOn w:val="Normal"/>
    <w:link w:val="ListParagraphChar"/>
    <w:uiPriority w:val="99"/>
    <w:qFormat/>
    <w:rsid w:val="00841660"/>
    <w:pPr>
      <w:ind w:left="720"/>
      <w:contextualSpacing/>
    </w:pPr>
  </w:style>
  <w:style w:type="paragraph" w:styleId="Title">
    <w:name w:val="Title"/>
    <w:basedOn w:val="Normal"/>
    <w:link w:val="TitleChar"/>
    <w:uiPriority w:val="99"/>
    <w:qFormat/>
    <w:rsid w:val="00D96E4C"/>
    <w:pPr>
      <w:widowControl w:val="0"/>
      <w:overflowPunct w:val="0"/>
      <w:autoSpaceDE w:val="0"/>
      <w:autoSpaceDN w:val="0"/>
      <w:adjustRightInd w:val="0"/>
      <w:spacing w:before="240" w:after="60" w:line="240" w:lineRule="auto"/>
      <w:jc w:val="center"/>
      <w:textAlignment w:val="baseline"/>
    </w:pPr>
    <w:rPr>
      <w:rFonts w:ascii="Arial" w:eastAsia="Times New Roman" w:hAnsi="Arial"/>
      <w:b/>
      <w:color w:val="000000"/>
      <w:kern w:val="28"/>
      <w:sz w:val="32"/>
      <w:szCs w:val="20"/>
      <w:lang w:eastAsia="hu-HU"/>
    </w:rPr>
  </w:style>
  <w:style w:type="character" w:customStyle="1" w:styleId="TitleChar">
    <w:name w:val="Title Char"/>
    <w:basedOn w:val="DefaultParagraphFont"/>
    <w:link w:val="Title"/>
    <w:uiPriority w:val="99"/>
    <w:locked/>
    <w:rsid w:val="00D96E4C"/>
    <w:rPr>
      <w:rFonts w:ascii="Arial" w:hAnsi="Arial" w:cs="Times New Roman"/>
      <w:b/>
      <w:color w:val="000000"/>
      <w:kern w:val="28"/>
      <w:sz w:val="20"/>
      <w:szCs w:val="20"/>
      <w:lang w:eastAsia="hu-HU"/>
    </w:rPr>
  </w:style>
  <w:style w:type="character" w:customStyle="1" w:styleId="st1">
    <w:name w:val="st1"/>
    <w:uiPriority w:val="99"/>
    <w:rsid w:val="00EE39ED"/>
  </w:style>
  <w:style w:type="character" w:customStyle="1" w:styleId="ListParagraphChar">
    <w:name w:val="List Paragraph Char"/>
    <w:aliases w:val="List Paragraph à moi Char"/>
    <w:link w:val="ListParagraph"/>
    <w:uiPriority w:val="99"/>
    <w:locked/>
    <w:rsid w:val="00EE39ED"/>
  </w:style>
  <w:style w:type="paragraph" w:styleId="BalloonText">
    <w:name w:val="Balloon Text"/>
    <w:basedOn w:val="Normal"/>
    <w:link w:val="BalloonTextChar"/>
    <w:uiPriority w:val="99"/>
    <w:semiHidden/>
    <w:rsid w:val="00054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54865"/>
    <w:rPr>
      <w:rFonts w:ascii="Segoe UI" w:hAnsi="Segoe UI" w:cs="Segoe UI"/>
      <w:sz w:val="18"/>
      <w:szCs w:val="18"/>
    </w:rPr>
  </w:style>
  <w:style w:type="paragraph" w:customStyle="1" w:styleId="Char1CharCharChar">
    <w:name w:val="Char1 Char Char Char"/>
    <w:basedOn w:val="Normal"/>
    <w:uiPriority w:val="99"/>
    <w:rsid w:val="00775B1A"/>
    <w:pPr>
      <w:spacing w:line="240" w:lineRule="exact"/>
    </w:pPr>
    <w:rPr>
      <w:rFonts w:ascii="Verdana" w:eastAsia="Times New Roman" w:hAnsi="Verdana"/>
      <w:sz w:val="20"/>
      <w:szCs w:val="20"/>
      <w:lang w:val="en-US"/>
    </w:rPr>
  </w:style>
  <w:style w:type="paragraph" w:customStyle="1" w:styleId="Char1CharCharChar2">
    <w:name w:val="Char1 Char Char Char2"/>
    <w:basedOn w:val="Normal"/>
    <w:uiPriority w:val="99"/>
    <w:rsid w:val="00AA72C6"/>
    <w:pPr>
      <w:spacing w:line="240" w:lineRule="exact"/>
    </w:pPr>
    <w:rPr>
      <w:rFonts w:ascii="Verdana" w:eastAsia="Times New Roman" w:hAnsi="Verdana"/>
      <w:sz w:val="20"/>
      <w:szCs w:val="20"/>
      <w:lang w:val="en-US"/>
    </w:rPr>
  </w:style>
  <w:style w:type="paragraph" w:customStyle="1" w:styleId="CharChar3CharChar">
    <w:name w:val="Char Char3 Char Char"/>
    <w:basedOn w:val="Normal"/>
    <w:uiPriority w:val="99"/>
    <w:rsid w:val="00AA72C6"/>
    <w:pPr>
      <w:overflowPunct w:val="0"/>
      <w:autoSpaceDE w:val="0"/>
      <w:autoSpaceDN w:val="0"/>
      <w:adjustRightInd w:val="0"/>
      <w:spacing w:before="120" w:afterLines="50" w:line="240" w:lineRule="exact"/>
      <w:ind w:left="180"/>
      <w:textAlignment w:val="baseline"/>
    </w:pPr>
    <w:rPr>
      <w:rFonts w:ascii="Verdana" w:eastAsia="Times New Roman" w:hAnsi="Verdana" w:cs="Verdana"/>
      <w:bCs/>
      <w:noProof/>
      <w:sz w:val="20"/>
      <w:szCs w:val="20"/>
      <w:lang w:val="en-US"/>
    </w:rPr>
  </w:style>
  <w:style w:type="paragraph" w:styleId="FootnoteText">
    <w:name w:val="footnote text"/>
    <w:basedOn w:val="Normal"/>
    <w:link w:val="FootnoteTextChar"/>
    <w:uiPriority w:val="99"/>
    <w:semiHidden/>
    <w:rsid w:val="00533E6E"/>
    <w:pPr>
      <w:widowControl w:val="0"/>
      <w:overflowPunct w:val="0"/>
      <w:autoSpaceDE w:val="0"/>
      <w:autoSpaceDN w:val="0"/>
      <w:adjustRightInd w:val="0"/>
      <w:spacing w:after="0" w:line="240" w:lineRule="auto"/>
      <w:textAlignment w:val="baseline"/>
    </w:pPr>
    <w:rPr>
      <w:rFonts w:ascii="Times New Roman" w:eastAsia="Times New Roman" w:hAnsi="Times New Roman"/>
      <w:color w:val="000000"/>
      <w:sz w:val="16"/>
      <w:szCs w:val="20"/>
      <w:lang w:eastAsia="hu-HU"/>
    </w:rPr>
  </w:style>
  <w:style w:type="character" w:customStyle="1" w:styleId="FootnoteTextChar">
    <w:name w:val="Footnote Text Char"/>
    <w:basedOn w:val="DefaultParagraphFont"/>
    <w:link w:val="FootnoteText"/>
    <w:uiPriority w:val="99"/>
    <w:semiHidden/>
    <w:locked/>
    <w:rsid w:val="00533E6E"/>
    <w:rPr>
      <w:rFonts w:ascii="Times New Roman" w:hAnsi="Times New Roman" w:cs="Times New Roman"/>
      <w:color w:val="000000"/>
      <w:sz w:val="20"/>
      <w:szCs w:val="20"/>
      <w:lang w:eastAsia="hu-HU"/>
    </w:rPr>
  </w:style>
  <w:style w:type="paragraph" w:styleId="Header">
    <w:name w:val="header"/>
    <w:basedOn w:val="Normal"/>
    <w:link w:val="HeaderChar"/>
    <w:uiPriority w:val="99"/>
    <w:rsid w:val="002649E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49EF"/>
    <w:rPr>
      <w:rFonts w:cs="Times New Roman"/>
    </w:rPr>
  </w:style>
  <w:style w:type="paragraph" w:styleId="Footer">
    <w:name w:val="footer"/>
    <w:basedOn w:val="Normal"/>
    <w:link w:val="FooterChar"/>
    <w:uiPriority w:val="99"/>
    <w:rsid w:val="002649E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49EF"/>
    <w:rPr>
      <w:rFonts w:cs="Times New Roman"/>
    </w:rPr>
  </w:style>
  <w:style w:type="paragraph" w:customStyle="1" w:styleId="Default">
    <w:name w:val="Default"/>
    <w:uiPriority w:val="99"/>
    <w:rsid w:val="00B64245"/>
    <w:pPr>
      <w:autoSpaceDE w:val="0"/>
      <w:autoSpaceDN w:val="0"/>
      <w:adjustRightInd w:val="0"/>
    </w:pPr>
    <w:rPr>
      <w:rFonts w:cs="Calibri"/>
      <w:color w:val="000000"/>
      <w:sz w:val="24"/>
      <w:szCs w:val="24"/>
      <w:lang w:eastAsia="en-US"/>
    </w:rPr>
  </w:style>
  <w:style w:type="character" w:styleId="FootnoteReference">
    <w:name w:val="footnote reference"/>
    <w:basedOn w:val="DefaultParagraphFont"/>
    <w:uiPriority w:val="99"/>
    <w:semiHidden/>
    <w:rsid w:val="000B7A97"/>
    <w:rPr>
      <w:rFonts w:cs="Times New Roman"/>
      <w:vertAlign w:val="superscript"/>
    </w:rPr>
  </w:style>
  <w:style w:type="paragraph" w:customStyle="1" w:styleId="Char1CharCharChar1">
    <w:name w:val="Char1 Char Char Char1"/>
    <w:basedOn w:val="Normal"/>
    <w:uiPriority w:val="99"/>
    <w:rsid w:val="00DC7D67"/>
    <w:pPr>
      <w:spacing w:line="240" w:lineRule="exact"/>
    </w:pPr>
    <w:rPr>
      <w:rFonts w:ascii="Verdana" w:eastAsia="Times New Roman" w:hAnsi="Verdana"/>
      <w:sz w:val="20"/>
      <w:szCs w:val="20"/>
      <w:lang w:val="en-US"/>
    </w:rPr>
  </w:style>
  <w:style w:type="paragraph" w:customStyle="1" w:styleId="Bekezds">
    <w:name w:val="Bekezdés"/>
    <w:basedOn w:val="Normal"/>
    <w:uiPriority w:val="99"/>
    <w:rsid w:val="00DC7D67"/>
    <w:pPr>
      <w:keepLines/>
      <w:widowControl w:val="0"/>
      <w:autoSpaceDE w:val="0"/>
      <w:autoSpaceDN w:val="0"/>
      <w:adjustRightInd w:val="0"/>
      <w:spacing w:after="0" w:line="240" w:lineRule="auto"/>
      <w:ind w:firstLine="202"/>
      <w:jc w:val="both"/>
    </w:pPr>
    <w:rPr>
      <w:rFonts w:ascii="H-Times-Roman" w:eastAsia="Times New Roman" w:hAnsi="H-Times-Roman"/>
      <w:sz w:val="24"/>
      <w:szCs w:val="24"/>
      <w:lang w:val="da-DK" w:eastAsia="hu-HU"/>
    </w:rPr>
  </w:style>
  <w:style w:type="paragraph" w:styleId="BodyText2">
    <w:name w:val="Body Text 2"/>
    <w:basedOn w:val="Normal"/>
    <w:link w:val="BodyText2Char"/>
    <w:uiPriority w:val="99"/>
    <w:rsid w:val="00DC7D67"/>
    <w:pPr>
      <w:spacing w:after="0" w:line="240" w:lineRule="auto"/>
      <w:jc w:val="both"/>
    </w:pPr>
    <w:rPr>
      <w:rFonts w:ascii="Times New Roman" w:eastAsia="Times New Roman" w:hAnsi="Times New Roman"/>
      <w:i/>
      <w:sz w:val="26"/>
      <w:szCs w:val="20"/>
      <w:lang w:eastAsia="hu-HU"/>
    </w:rPr>
  </w:style>
  <w:style w:type="character" w:customStyle="1" w:styleId="BodyText2Char">
    <w:name w:val="Body Text 2 Char"/>
    <w:basedOn w:val="DefaultParagraphFont"/>
    <w:link w:val="BodyText2"/>
    <w:uiPriority w:val="99"/>
    <w:locked/>
    <w:rsid w:val="00DC7D67"/>
    <w:rPr>
      <w:rFonts w:ascii="Times New Roman" w:hAnsi="Times New Roman" w:cs="Times New Roman"/>
      <w:i/>
      <w:sz w:val="20"/>
      <w:szCs w:val="20"/>
      <w:lang w:eastAsia="hu-HU"/>
    </w:rPr>
  </w:style>
  <w:style w:type="paragraph" w:customStyle="1" w:styleId="francia1">
    <w:name w:val="francia1"/>
    <w:basedOn w:val="Normal"/>
    <w:uiPriority w:val="99"/>
    <w:rsid w:val="00DC7D67"/>
    <w:pPr>
      <w:spacing w:after="0" w:line="240" w:lineRule="auto"/>
      <w:ind w:left="511" w:hanging="284"/>
    </w:pPr>
    <w:rPr>
      <w:rFonts w:ascii="Times New Roman" w:eastAsia="Times New Roman" w:hAnsi="Times New Roman"/>
      <w:sz w:val="20"/>
      <w:szCs w:val="20"/>
      <w:lang w:eastAsia="hu-HU"/>
    </w:rPr>
  </w:style>
  <w:style w:type="paragraph" w:customStyle="1" w:styleId="francia2">
    <w:name w:val="francia2"/>
    <w:basedOn w:val="francia1"/>
    <w:uiPriority w:val="99"/>
    <w:rsid w:val="00DC7D67"/>
    <w:pPr>
      <w:ind w:left="964" w:hanging="454"/>
    </w:pPr>
  </w:style>
  <w:style w:type="paragraph" w:styleId="BodyText">
    <w:name w:val="Body Text"/>
    <w:basedOn w:val="Normal"/>
    <w:link w:val="BodyTextChar"/>
    <w:uiPriority w:val="99"/>
    <w:rsid w:val="00DC7D67"/>
    <w:pPr>
      <w:spacing w:after="120" w:line="240" w:lineRule="auto"/>
    </w:pPr>
    <w:rPr>
      <w:rFonts w:ascii="Times New Roman" w:eastAsia="Times New Roman" w:hAnsi="Times New Roman"/>
      <w:sz w:val="24"/>
      <w:szCs w:val="24"/>
      <w:lang w:eastAsia="hu-HU"/>
    </w:rPr>
  </w:style>
  <w:style w:type="character" w:customStyle="1" w:styleId="BodyTextChar">
    <w:name w:val="Body Text Char"/>
    <w:basedOn w:val="DefaultParagraphFont"/>
    <w:link w:val="BodyText"/>
    <w:uiPriority w:val="99"/>
    <w:locked/>
    <w:rsid w:val="00DC7D67"/>
    <w:rPr>
      <w:rFonts w:ascii="Times New Roman" w:hAnsi="Times New Roman" w:cs="Times New Roman"/>
      <w:sz w:val="24"/>
      <w:szCs w:val="24"/>
      <w:lang w:eastAsia="hu-HU"/>
    </w:rPr>
  </w:style>
  <w:style w:type="paragraph" w:styleId="BodyTextIndent3">
    <w:name w:val="Body Text Indent 3"/>
    <w:basedOn w:val="Normal"/>
    <w:link w:val="BodyTextIndent3Char"/>
    <w:uiPriority w:val="99"/>
    <w:rsid w:val="00DC7D67"/>
    <w:pPr>
      <w:spacing w:after="120" w:line="240" w:lineRule="auto"/>
      <w:ind w:left="283"/>
    </w:pPr>
    <w:rPr>
      <w:rFonts w:ascii="Times New Roman" w:eastAsia="Times New Roman" w:hAnsi="Times New Roman"/>
      <w:sz w:val="16"/>
      <w:szCs w:val="16"/>
      <w:lang w:eastAsia="hu-HU"/>
    </w:rPr>
  </w:style>
  <w:style w:type="character" w:customStyle="1" w:styleId="BodyTextIndent3Char">
    <w:name w:val="Body Text Indent 3 Char"/>
    <w:basedOn w:val="DefaultParagraphFont"/>
    <w:link w:val="BodyTextIndent3"/>
    <w:uiPriority w:val="99"/>
    <w:locked/>
    <w:rsid w:val="00DC7D67"/>
    <w:rPr>
      <w:rFonts w:ascii="Times New Roman" w:hAnsi="Times New Roman" w:cs="Times New Roman"/>
      <w:sz w:val="16"/>
      <w:szCs w:val="16"/>
      <w:lang w:eastAsia="hu-HU"/>
    </w:rPr>
  </w:style>
  <w:style w:type="paragraph" w:styleId="BodyTextIndent">
    <w:name w:val="Body Text Indent"/>
    <w:basedOn w:val="Normal"/>
    <w:link w:val="BodyTextIndentChar"/>
    <w:uiPriority w:val="99"/>
    <w:rsid w:val="00DC7D67"/>
    <w:pPr>
      <w:spacing w:after="120" w:line="240" w:lineRule="auto"/>
      <w:ind w:left="283"/>
    </w:pPr>
    <w:rPr>
      <w:rFonts w:ascii="Times New Roman" w:eastAsia="Times New Roman" w:hAnsi="Times New Roman"/>
      <w:sz w:val="24"/>
      <w:szCs w:val="24"/>
      <w:lang w:eastAsia="hu-HU"/>
    </w:rPr>
  </w:style>
  <w:style w:type="character" w:customStyle="1" w:styleId="BodyTextIndentChar">
    <w:name w:val="Body Text Indent Char"/>
    <w:basedOn w:val="DefaultParagraphFont"/>
    <w:link w:val="BodyTextIndent"/>
    <w:uiPriority w:val="99"/>
    <w:locked/>
    <w:rsid w:val="00DC7D67"/>
    <w:rPr>
      <w:rFonts w:ascii="Times New Roman" w:hAnsi="Times New Roman" w:cs="Times New Roman"/>
      <w:sz w:val="24"/>
      <w:szCs w:val="24"/>
      <w:lang w:eastAsia="hu-HU"/>
    </w:rPr>
  </w:style>
  <w:style w:type="table" w:styleId="TableGrid">
    <w:name w:val="Table Grid"/>
    <w:basedOn w:val="TableNormal"/>
    <w:uiPriority w:val="99"/>
    <w:rsid w:val="00DC7D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C7D67"/>
    <w:rPr>
      <w:rFonts w:cs="Times New Roman"/>
      <w:sz w:val="16"/>
    </w:rPr>
  </w:style>
  <w:style w:type="paragraph" w:styleId="CommentText">
    <w:name w:val="annotation text"/>
    <w:basedOn w:val="Normal"/>
    <w:link w:val="CommentTextChar"/>
    <w:uiPriority w:val="99"/>
    <w:semiHidden/>
    <w:rsid w:val="00DC7D67"/>
    <w:pPr>
      <w:spacing w:after="0" w:line="240" w:lineRule="auto"/>
    </w:pPr>
    <w:rPr>
      <w:rFonts w:ascii="Times New Roman" w:eastAsia="Times New Roman" w:hAnsi="Times New Roman"/>
      <w:sz w:val="20"/>
      <w:szCs w:val="20"/>
      <w:lang w:eastAsia="hu-HU"/>
    </w:rPr>
  </w:style>
  <w:style w:type="character" w:customStyle="1" w:styleId="CommentTextChar">
    <w:name w:val="Comment Text Char"/>
    <w:basedOn w:val="DefaultParagraphFont"/>
    <w:link w:val="CommentText"/>
    <w:uiPriority w:val="99"/>
    <w:semiHidden/>
    <w:locked/>
    <w:rsid w:val="00DC7D67"/>
    <w:rPr>
      <w:rFonts w:ascii="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rsid w:val="00DC7D67"/>
    <w:rPr>
      <w:b/>
      <w:bCs/>
    </w:rPr>
  </w:style>
  <w:style w:type="character" w:customStyle="1" w:styleId="CommentSubjectChar">
    <w:name w:val="Comment Subject Char"/>
    <w:basedOn w:val="CommentTextChar"/>
    <w:link w:val="CommentSubject"/>
    <w:uiPriority w:val="99"/>
    <w:semiHidden/>
    <w:locked/>
    <w:rsid w:val="00DC7D67"/>
    <w:rPr>
      <w:b/>
      <w:bCs/>
    </w:rPr>
  </w:style>
  <w:style w:type="paragraph" w:customStyle="1" w:styleId="CharCharCharCharCharCharChar">
    <w:name w:val="Char Char Char Char Char Char Char"/>
    <w:basedOn w:val="Normal"/>
    <w:uiPriority w:val="99"/>
    <w:rsid w:val="00DC7D67"/>
    <w:pPr>
      <w:spacing w:line="240" w:lineRule="exact"/>
    </w:pPr>
    <w:rPr>
      <w:rFonts w:ascii="Verdana" w:eastAsia="Times New Roman" w:hAnsi="Verdana"/>
      <w:sz w:val="20"/>
      <w:szCs w:val="20"/>
      <w:lang w:val="en-US"/>
    </w:rPr>
  </w:style>
  <w:style w:type="character" w:styleId="PageNumber">
    <w:name w:val="page number"/>
    <w:basedOn w:val="DefaultParagraphFont"/>
    <w:uiPriority w:val="99"/>
    <w:rsid w:val="00DC7D67"/>
    <w:rPr>
      <w:rFonts w:cs="Times New Roman"/>
    </w:rPr>
  </w:style>
</w:styles>
</file>

<file path=word/webSettings.xml><?xml version="1.0" encoding="utf-8"?>
<w:webSettings xmlns:r="http://schemas.openxmlformats.org/officeDocument/2006/relationships" xmlns:w="http://schemas.openxmlformats.org/wordprocessingml/2006/main">
  <w:divs>
    <w:div w:id="989404684">
      <w:marLeft w:val="0"/>
      <w:marRight w:val="0"/>
      <w:marTop w:val="0"/>
      <w:marBottom w:val="0"/>
      <w:divBdr>
        <w:top w:val="none" w:sz="0" w:space="0" w:color="auto"/>
        <w:left w:val="none" w:sz="0" w:space="0" w:color="auto"/>
        <w:bottom w:val="none" w:sz="0" w:space="0" w:color="auto"/>
        <w:right w:val="none" w:sz="0" w:space="0" w:color="auto"/>
      </w:divBdr>
      <w:divsChild>
        <w:div w:id="989404707">
          <w:marLeft w:val="0"/>
          <w:marRight w:val="0"/>
          <w:marTop w:val="0"/>
          <w:marBottom w:val="0"/>
          <w:divBdr>
            <w:top w:val="none" w:sz="0" w:space="0" w:color="auto"/>
            <w:left w:val="none" w:sz="0" w:space="0" w:color="auto"/>
            <w:bottom w:val="none" w:sz="0" w:space="0" w:color="auto"/>
            <w:right w:val="none" w:sz="0" w:space="0" w:color="auto"/>
          </w:divBdr>
          <w:divsChild>
            <w:div w:id="9894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4685">
      <w:marLeft w:val="0"/>
      <w:marRight w:val="0"/>
      <w:marTop w:val="0"/>
      <w:marBottom w:val="0"/>
      <w:divBdr>
        <w:top w:val="none" w:sz="0" w:space="0" w:color="auto"/>
        <w:left w:val="none" w:sz="0" w:space="0" w:color="auto"/>
        <w:bottom w:val="none" w:sz="0" w:space="0" w:color="auto"/>
        <w:right w:val="none" w:sz="0" w:space="0" w:color="auto"/>
      </w:divBdr>
      <w:divsChild>
        <w:div w:id="989404681">
          <w:marLeft w:val="0"/>
          <w:marRight w:val="0"/>
          <w:marTop w:val="0"/>
          <w:marBottom w:val="0"/>
          <w:divBdr>
            <w:top w:val="none" w:sz="0" w:space="0" w:color="auto"/>
            <w:left w:val="none" w:sz="0" w:space="0" w:color="auto"/>
            <w:bottom w:val="none" w:sz="0" w:space="0" w:color="auto"/>
            <w:right w:val="none" w:sz="0" w:space="0" w:color="auto"/>
          </w:divBdr>
          <w:divsChild>
            <w:div w:id="989404689">
              <w:marLeft w:val="0"/>
              <w:marRight w:val="0"/>
              <w:marTop w:val="0"/>
              <w:marBottom w:val="0"/>
              <w:divBdr>
                <w:top w:val="none" w:sz="0" w:space="0" w:color="auto"/>
                <w:left w:val="none" w:sz="0" w:space="0" w:color="auto"/>
                <w:bottom w:val="none" w:sz="0" w:space="0" w:color="auto"/>
                <w:right w:val="none" w:sz="0" w:space="0" w:color="auto"/>
              </w:divBdr>
              <w:divsChild>
                <w:div w:id="989404693">
                  <w:marLeft w:val="0"/>
                  <w:marRight w:val="0"/>
                  <w:marTop w:val="0"/>
                  <w:marBottom w:val="0"/>
                  <w:divBdr>
                    <w:top w:val="none" w:sz="0" w:space="0" w:color="auto"/>
                    <w:left w:val="none" w:sz="0" w:space="0" w:color="auto"/>
                    <w:bottom w:val="none" w:sz="0" w:space="0" w:color="auto"/>
                    <w:right w:val="none" w:sz="0" w:space="0" w:color="auto"/>
                  </w:divBdr>
                  <w:divsChild>
                    <w:div w:id="989404699">
                      <w:marLeft w:val="0"/>
                      <w:marRight w:val="0"/>
                      <w:marTop w:val="0"/>
                      <w:marBottom w:val="0"/>
                      <w:divBdr>
                        <w:top w:val="none" w:sz="0" w:space="0" w:color="auto"/>
                        <w:left w:val="none" w:sz="0" w:space="0" w:color="auto"/>
                        <w:bottom w:val="none" w:sz="0" w:space="0" w:color="auto"/>
                        <w:right w:val="none" w:sz="0" w:space="0" w:color="auto"/>
                      </w:divBdr>
                      <w:divsChild>
                        <w:div w:id="989404687">
                          <w:marLeft w:val="0"/>
                          <w:marRight w:val="0"/>
                          <w:marTop w:val="0"/>
                          <w:marBottom w:val="0"/>
                          <w:divBdr>
                            <w:top w:val="none" w:sz="0" w:space="0" w:color="auto"/>
                            <w:left w:val="none" w:sz="0" w:space="0" w:color="auto"/>
                            <w:bottom w:val="none" w:sz="0" w:space="0" w:color="auto"/>
                            <w:right w:val="none" w:sz="0" w:space="0" w:color="auto"/>
                          </w:divBdr>
                          <w:divsChild>
                            <w:div w:id="989404701">
                              <w:marLeft w:val="0"/>
                              <w:marRight w:val="0"/>
                              <w:marTop w:val="0"/>
                              <w:marBottom w:val="0"/>
                              <w:divBdr>
                                <w:top w:val="none" w:sz="0" w:space="0" w:color="auto"/>
                                <w:left w:val="none" w:sz="0" w:space="0" w:color="auto"/>
                                <w:bottom w:val="none" w:sz="0" w:space="0" w:color="auto"/>
                                <w:right w:val="none" w:sz="0" w:space="0" w:color="auto"/>
                              </w:divBdr>
                              <w:divsChild>
                                <w:div w:id="989404690">
                                  <w:marLeft w:val="0"/>
                                  <w:marRight w:val="0"/>
                                  <w:marTop w:val="0"/>
                                  <w:marBottom w:val="0"/>
                                  <w:divBdr>
                                    <w:top w:val="none" w:sz="0" w:space="0" w:color="auto"/>
                                    <w:left w:val="none" w:sz="0" w:space="0" w:color="auto"/>
                                    <w:bottom w:val="none" w:sz="0" w:space="0" w:color="auto"/>
                                    <w:right w:val="none" w:sz="0" w:space="0" w:color="auto"/>
                                  </w:divBdr>
                                  <w:divsChild>
                                    <w:div w:id="989404696">
                                      <w:marLeft w:val="0"/>
                                      <w:marRight w:val="0"/>
                                      <w:marTop w:val="0"/>
                                      <w:marBottom w:val="0"/>
                                      <w:divBdr>
                                        <w:top w:val="none" w:sz="0" w:space="0" w:color="auto"/>
                                        <w:left w:val="none" w:sz="0" w:space="0" w:color="auto"/>
                                        <w:bottom w:val="none" w:sz="0" w:space="0" w:color="auto"/>
                                        <w:right w:val="none" w:sz="0" w:space="0" w:color="auto"/>
                                      </w:divBdr>
                                      <w:divsChild>
                                        <w:div w:id="989404710">
                                          <w:marLeft w:val="0"/>
                                          <w:marRight w:val="0"/>
                                          <w:marTop w:val="0"/>
                                          <w:marBottom w:val="0"/>
                                          <w:divBdr>
                                            <w:top w:val="none" w:sz="0" w:space="0" w:color="auto"/>
                                            <w:left w:val="none" w:sz="0" w:space="0" w:color="auto"/>
                                            <w:bottom w:val="none" w:sz="0" w:space="0" w:color="auto"/>
                                            <w:right w:val="none" w:sz="0" w:space="0" w:color="auto"/>
                                          </w:divBdr>
                                          <w:divsChild>
                                            <w:div w:id="989404702">
                                              <w:marLeft w:val="0"/>
                                              <w:marRight w:val="0"/>
                                              <w:marTop w:val="0"/>
                                              <w:marBottom w:val="0"/>
                                              <w:divBdr>
                                                <w:top w:val="none" w:sz="0" w:space="0" w:color="auto"/>
                                                <w:left w:val="none" w:sz="0" w:space="0" w:color="auto"/>
                                                <w:bottom w:val="none" w:sz="0" w:space="0" w:color="auto"/>
                                                <w:right w:val="none" w:sz="0" w:space="0" w:color="auto"/>
                                              </w:divBdr>
                                              <w:divsChild>
                                                <w:div w:id="9894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404700">
      <w:marLeft w:val="0"/>
      <w:marRight w:val="0"/>
      <w:marTop w:val="0"/>
      <w:marBottom w:val="0"/>
      <w:divBdr>
        <w:top w:val="none" w:sz="0" w:space="0" w:color="auto"/>
        <w:left w:val="none" w:sz="0" w:space="0" w:color="auto"/>
        <w:bottom w:val="none" w:sz="0" w:space="0" w:color="auto"/>
        <w:right w:val="none" w:sz="0" w:space="0" w:color="auto"/>
      </w:divBdr>
      <w:divsChild>
        <w:div w:id="989404691">
          <w:marLeft w:val="0"/>
          <w:marRight w:val="0"/>
          <w:marTop w:val="0"/>
          <w:marBottom w:val="0"/>
          <w:divBdr>
            <w:top w:val="none" w:sz="0" w:space="0" w:color="auto"/>
            <w:left w:val="none" w:sz="0" w:space="0" w:color="auto"/>
            <w:bottom w:val="none" w:sz="0" w:space="0" w:color="auto"/>
            <w:right w:val="none" w:sz="0" w:space="0" w:color="auto"/>
          </w:divBdr>
          <w:divsChild>
            <w:div w:id="9894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4703">
      <w:marLeft w:val="0"/>
      <w:marRight w:val="0"/>
      <w:marTop w:val="0"/>
      <w:marBottom w:val="0"/>
      <w:divBdr>
        <w:top w:val="none" w:sz="0" w:space="0" w:color="auto"/>
        <w:left w:val="none" w:sz="0" w:space="0" w:color="auto"/>
        <w:bottom w:val="none" w:sz="0" w:space="0" w:color="auto"/>
        <w:right w:val="none" w:sz="0" w:space="0" w:color="auto"/>
      </w:divBdr>
      <w:divsChild>
        <w:div w:id="989404697">
          <w:marLeft w:val="0"/>
          <w:marRight w:val="0"/>
          <w:marTop w:val="0"/>
          <w:marBottom w:val="0"/>
          <w:divBdr>
            <w:top w:val="none" w:sz="0" w:space="0" w:color="auto"/>
            <w:left w:val="none" w:sz="0" w:space="0" w:color="auto"/>
            <w:bottom w:val="none" w:sz="0" w:space="0" w:color="auto"/>
            <w:right w:val="none" w:sz="0" w:space="0" w:color="auto"/>
          </w:divBdr>
          <w:divsChild>
            <w:div w:id="989404686">
              <w:marLeft w:val="0"/>
              <w:marRight w:val="0"/>
              <w:marTop w:val="0"/>
              <w:marBottom w:val="0"/>
              <w:divBdr>
                <w:top w:val="none" w:sz="0" w:space="0" w:color="auto"/>
                <w:left w:val="none" w:sz="0" w:space="0" w:color="auto"/>
                <w:bottom w:val="none" w:sz="0" w:space="0" w:color="auto"/>
                <w:right w:val="none" w:sz="0" w:space="0" w:color="auto"/>
              </w:divBdr>
              <w:divsChild>
                <w:div w:id="989404704">
                  <w:marLeft w:val="0"/>
                  <w:marRight w:val="0"/>
                  <w:marTop w:val="0"/>
                  <w:marBottom w:val="0"/>
                  <w:divBdr>
                    <w:top w:val="none" w:sz="0" w:space="0" w:color="auto"/>
                    <w:left w:val="none" w:sz="0" w:space="0" w:color="auto"/>
                    <w:bottom w:val="none" w:sz="0" w:space="0" w:color="auto"/>
                    <w:right w:val="none" w:sz="0" w:space="0" w:color="auto"/>
                  </w:divBdr>
                  <w:divsChild>
                    <w:div w:id="989404683">
                      <w:marLeft w:val="0"/>
                      <w:marRight w:val="0"/>
                      <w:marTop w:val="0"/>
                      <w:marBottom w:val="0"/>
                      <w:divBdr>
                        <w:top w:val="none" w:sz="0" w:space="0" w:color="auto"/>
                        <w:left w:val="none" w:sz="0" w:space="0" w:color="auto"/>
                        <w:bottom w:val="none" w:sz="0" w:space="0" w:color="auto"/>
                        <w:right w:val="none" w:sz="0" w:space="0" w:color="auto"/>
                      </w:divBdr>
                      <w:divsChild>
                        <w:div w:id="989404694">
                          <w:marLeft w:val="0"/>
                          <w:marRight w:val="0"/>
                          <w:marTop w:val="0"/>
                          <w:marBottom w:val="0"/>
                          <w:divBdr>
                            <w:top w:val="none" w:sz="0" w:space="0" w:color="auto"/>
                            <w:left w:val="none" w:sz="0" w:space="0" w:color="auto"/>
                            <w:bottom w:val="none" w:sz="0" w:space="0" w:color="auto"/>
                            <w:right w:val="none" w:sz="0" w:space="0" w:color="auto"/>
                          </w:divBdr>
                          <w:divsChild>
                            <w:div w:id="989404682">
                              <w:marLeft w:val="0"/>
                              <w:marRight w:val="0"/>
                              <w:marTop w:val="0"/>
                              <w:marBottom w:val="0"/>
                              <w:divBdr>
                                <w:top w:val="none" w:sz="0" w:space="0" w:color="auto"/>
                                <w:left w:val="none" w:sz="0" w:space="0" w:color="auto"/>
                                <w:bottom w:val="none" w:sz="0" w:space="0" w:color="auto"/>
                                <w:right w:val="none" w:sz="0" w:space="0" w:color="auto"/>
                              </w:divBdr>
                              <w:divsChild>
                                <w:div w:id="989404695">
                                  <w:marLeft w:val="0"/>
                                  <w:marRight w:val="0"/>
                                  <w:marTop w:val="0"/>
                                  <w:marBottom w:val="0"/>
                                  <w:divBdr>
                                    <w:top w:val="none" w:sz="0" w:space="0" w:color="auto"/>
                                    <w:left w:val="none" w:sz="0" w:space="0" w:color="auto"/>
                                    <w:bottom w:val="none" w:sz="0" w:space="0" w:color="auto"/>
                                    <w:right w:val="none" w:sz="0" w:space="0" w:color="auto"/>
                                  </w:divBdr>
                                  <w:divsChild>
                                    <w:div w:id="989404709">
                                      <w:marLeft w:val="0"/>
                                      <w:marRight w:val="0"/>
                                      <w:marTop w:val="0"/>
                                      <w:marBottom w:val="0"/>
                                      <w:divBdr>
                                        <w:top w:val="none" w:sz="0" w:space="0" w:color="auto"/>
                                        <w:left w:val="none" w:sz="0" w:space="0" w:color="auto"/>
                                        <w:bottom w:val="none" w:sz="0" w:space="0" w:color="auto"/>
                                        <w:right w:val="none" w:sz="0" w:space="0" w:color="auto"/>
                                      </w:divBdr>
                                      <w:divsChild>
                                        <w:div w:id="989404706">
                                          <w:marLeft w:val="0"/>
                                          <w:marRight w:val="0"/>
                                          <w:marTop w:val="0"/>
                                          <w:marBottom w:val="0"/>
                                          <w:divBdr>
                                            <w:top w:val="none" w:sz="0" w:space="0" w:color="auto"/>
                                            <w:left w:val="none" w:sz="0" w:space="0" w:color="auto"/>
                                            <w:bottom w:val="none" w:sz="0" w:space="0" w:color="auto"/>
                                            <w:right w:val="none" w:sz="0" w:space="0" w:color="auto"/>
                                          </w:divBdr>
                                          <w:divsChild>
                                            <w:div w:id="989404705">
                                              <w:marLeft w:val="0"/>
                                              <w:marRight w:val="0"/>
                                              <w:marTop w:val="0"/>
                                              <w:marBottom w:val="0"/>
                                              <w:divBdr>
                                                <w:top w:val="none" w:sz="0" w:space="0" w:color="auto"/>
                                                <w:left w:val="none" w:sz="0" w:space="0" w:color="auto"/>
                                                <w:bottom w:val="none" w:sz="0" w:space="0" w:color="auto"/>
                                                <w:right w:val="none" w:sz="0" w:space="0" w:color="auto"/>
                                              </w:divBdr>
                                              <w:divsChild>
                                                <w:div w:id="989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lna.hu/szolgaltatas/kepviselo.php?mid=1484d82bf759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lna.hu/szolgaltatas/kepviselo.php?mid=1484d82bf759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26</Pages>
  <Words>5128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NAPIREND SORSZÁMA: 1</dc:title>
  <dc:subject/>
  <dc:creator>Anna</dc:creator>
  <cp:keywords/>
  <dc:description/>
  <cp:lastModifiedBy>user</cp:lastModifiedBy>
  <cp:revision>2</cp:revision>
  <cp:lastPrinted>2016-02-10T13:29:00Z</cp:lastPrinted>
  <dcterms:created xsi:type="dcterms:W3CDTF">2016-03-03T12:21:00Z</dcterms:created>
  <dcterms:modified xsi:type="dcterms:W3CDTF">2016-03-03T12:21:00Z</dcterms:modified>
</cp:coreProperties>
</file>